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D56" w:rsidRPr="00094319" w:rsidRDefault="00682D9F" w:rsidP="00885995">
      <w:pPr>
        <w:pStyle w:val="Zkladntext3"/>
        <w:rPr>
          <w:rFonts w:ascii="Arial" w:hAnsi="Arial" w:cs="Arial"/>
          <w:b/>
          <w:bCs/>
          <w:color w:val="000000"/>
          <w:sz w:val="20"/>
          <w:lang w:eastAsia="en-US"/>
        </w:rPr>
      </w:pPr>
      <w:r w:rsidRPr="00094319">
        <w:rPr>
          <w:rFonts w:ascii="Arial" w:hAnsi="Arial" w:cs="Arial"/>
          <w:b/>
          <w:bCs/>
          <w:noProof/>
          <w:w w:val="111"/>
          <w:sz w:val="20"/>
        </w:rPr>
        <w:t xml:space="preserve">Návrh programu </w:t>
      </w:r>
      <w:r w:rsidR="005A4D56" w:rsidRPr="00094319">
        <w:rPr>
          <w:rFonts w:ascii="Arial" w:hAnsi="Arial" w:cs="Arial"/>
          <w:b/>
          <w:bCs/>
          <w:noProof/>
          <w:w w:val="111"/>
          <w:sz w:val="20"/>
        </w:rPr>
        <w:t>105</w:t>
      </w:r>
      <w:r w:rsidR="00C40D13" w:rsidRPr="00094319">
        <w:rPr>
          <w:rFonts w:ascii="Arial" w:hAnsi="Arial" w:cs="Arial"/>
          <w:b/>
          <w:bCs/>
          <w:noProof/>
          <w:w w:val="111"/>
          <w:sz w:val="20"/>
        </w:rPr>
        <w:t>.</w:t>
      </w:r>
      <w:r w:rsidR="005A4D56" w:rsidRPr="00094319">
        <w:rPr>
          <w:rFonts w:ascii="Arial" w:hAnsi="Arial" w:cs="Arial"/>
          <w:b/>
          <w:bCs/>
          <w:noProof/>
          <w:w w:val="111"/>
          <w:sz w:val="20"/>
        </w:rPr>
        <w:t xml:space="preserve"> </w:t>
      </w:r>
      <w:r w:rsidRPr="00094319">
        <w:rPr>
          <w:rFonts w:ascii="Arial" w:hAnsi="Arial" w:cs="Arial"/>
          <w:b/>
          <w:bCs/>
          <w:noProof/>
          <w:w w:val="111"/>
          <w:sz w:val="20"/>
        </w:rPr>
        <w:t>jednání</w:t>
      </w:r>
      <w:r w:rsidR="005A4D56" w:rsidRPr="00094319">
        <w:rPr>
          <w:rFonts w:ascii="Arial" w:hAnsi="Arial" w:cs="Arial"/>
          <w:b/>
          <w:color w:val="000000"/>
          <w:sz w:val="20"/>
        </w:rPr>
        <w:t xml:space="preserve"> </w:t>
      </w:r>
      <w:r w:rsidR="00E55E6D" w:rsidRPr="00094319">
        <w:rPr>
          <w:rFonts w:ascii="Arial" w:hAnsi="Arial" w:cs="Arial"/>
          <w:b/>
          <w:color w:val="000000"/>
          <w:sz w:val="20"/>
        </w:rPr>
        <w:t>Rady</w:t>
      </w:r>
      <w:r w:rsidR="005A4D56" w:rsidRPr="00094319">
        <w:rPr>
          <w:rFonts w:ascii="Arial" w:hAnsi="Arial" w:cs="Arial"/>
          <w:b/>
          <w:bCs/>
          <w:color w:val="000000"/>
          <w:sz w:val="20"/>
          <w:lang w:eastAsia="en-US"/>
        </w:rPr>
        <w:t xml:space="preserve"> </w:t>
      </w:r>
      <w:r w:rsidRPr="00094319">
        <w:rPr>
          <w:rFonts w:ascii="Arial" w:hAnsi="Arial" w:cs="Arial"/>
          <w:b/>
          <w:bCs/>
          <w:color w:val="000000"/>
          <w:sz w:val="20"/>
          <w:lang w:eastAsia="en-US"/>
        </w:rPr>
        <w:t xml:space="preserve">MČ </w:t>
      </w:r>
      <w:r w:rsidR="005A4D56" w:rsidRPr="00094319">
        <w:rPr>
          <w:rFonts w:ascii="Arial" w:hAnsi="Arial" w:cs="Arial"/>
          <w:b/>
          <w:bCs/>
          <w:color w:val="000000"/>
          <w:sz w:val="20"/>
          <w:lang w:eastAsia="en-US"/>
        </w:rPr>
        <w:t xml:space="preserve">Praha </w:t>
      </w:r>
      <w:r w:rsidRPr="00094319">
        <w:rPr>
          <w:rFonts w:ascii="Arial" w:hAnsi="Arial" w:cs="Arial"/>
          <w:b/>
          <w:bCs/>
          <w:color w:val="000000"/>
          <w:sz w:val="20"/>
          <w:lang w:eastAsia="en-US"/>
        </w:rPr>
        <w:t xml:space="preserve">6 </w:t>
      </w:r>
      <w:r w:rsidR="005A4D56" w:rsidRPr="00094319">
        <w:rPr>
          <w:rFonts w:ascii="Arial" w:hAnsi="Arial" w:cs="Arial"/>
          <w:b/>
          <w:bCs/>
          <w:color w:val="000000"/>
          <w:sz w:val="20"/>
          <w:lang w:eastAsia="en-US"/>
        </w:rPr>
        <w:t>dne 05.05.2025</w:t>
      </w:r>
    </w:p>
    <w:p w:rsidR="00772569" w:rsidRPr="00094319" w:rsidRDefault="00772569" w:rsidP="00772569">
      <w:pPr>
        <w:pStyle w:val="Zkladntext3"/>
        <w:jc w:val="center"/>
        <w:rPr>
          <w:rFonts w:ascii="Arial" w:hAnsi="Arial" w:cs="Arial"/>
          <w:b/>
          <w:bCs/>
          <w:color w:val="000000"/>
          <w:sz w:val="20"/>
          <w:lang w:eastAsia="en-US"/>
        </w:rPr>
      </w:pPr>
    </w:p>
    <w:tbl>
      <w:tblPr>
        <w:tblStyle w:val="Mkatabulky"/>
        <w:tblW w:w="1059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2"/>
        <w:gridCol w:w="619"/>
        <w:gridCol w:w="992"/>
        <w:gridCol w:w="4961"/>
        <w:gridCol w:w="1843"/>
        <w:gridCol w:w="1701"/>
      </w:tblGrid>
      <w:tr w:rsidR="00562AF1" w:rsidRPr="00094319" w:rsidTr="00140D2E">
        <w:trPr>
          <w:trHeight w:val="441"/>
        </w:trPr>
        <w:tc>
          <w:tcPr>
            <w:tcW w:w="48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OR</w:t>
            </w:r>
          </w:p>
        </w:tc>
        <w:tc>
          <w:tcPr>
            <w:tcW w:w="619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č.</w:t>
            </w:r>
          </w:p>
        </w:tc>
        <w:tc>
          <w:tcPr>
            <w:tcW w:w="99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Tisk č.</w:t>
            </w:r>
          </w:p>
        </w:tc>
        <w:tc>
          <w:tcPr>
            <w:tcW w:w="4961" w:type="dxa"/>
            <w:shd w:val="pct10" w:color="auto" w:fill="auto"/>
            <w:vAlign w:val="center"/>
          </w:tcPr>
          <w:p w:rsidR="00562AF1" w:rsidRPr="00094319" w:rsidRDefault="00D9675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Předmět</w:t>
            </w:r>
          </w:p>
        </w:tc>
        <w:tc>
          <w:tcPr>
            <w:tcW w:w="1843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Předkladatel</w:t>
            </w:r>
          </w:p>
        </w:tc>
        <w:tc>
          <w:tcPr>
            <w:tcW w:w="1701" w:type="dxa"/>
            <w:shd w:val="pct10" w:color="auto" w:fill="auto"/>
            <w:vAlign w:val="center"/>
          </w:tcPr>
          <w:p w:rsidR="00562AF1" w:rsidRPr="00094319" w:rsidRDefault="00575B79" w:rsidP="00AB0920">
            <w:pPr>
              <w:pStyle w:val="Zkladntext3"/>
              <w:ind w:left="34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Zpracovatel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R-3584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4. rozpočtová opatření MČ Praha 6 na rok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Zdeněk Hlinský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Jaroslava Ješinová, vedoucí 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R-3570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Schválení účetní závěrky městské části Praha 6 za rok 2024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Zdeněk Hlinský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Jaroslava Ješinová, vedoucí 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R-3571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Schválení účetních závěrek příspěvkových organizací zřízených městskou částí Praha 6 za rok 2024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Zdeněk Hlinský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Jaroslava Ješinová, vedoucí 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R-3574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Plán inventarizace majetku a závazků na rok 2025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Zdeněk Hlinský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Jaroslava Ješinová, vedoucí 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R-3572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Zřízení termínovaného vkladu u ČNB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Zdeněk Hlinský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Jaroslava Ješinová, vedoucí 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R-3579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bytové jednotky v domě Bělohorská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R-3578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bytů z profesních důvodů.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R-3608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bytu z profesních důvodů v domě Patočkova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R-3620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nájemní smlouvy ke stávajícímu bytu v domě Jílkova - pronájem bytu z profesních důvodů.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R-3613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Výpověď smluv o podnájmu parkovacích míst v garážích Prašný most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R-3606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Zveřejnění záměru MČ Praha 6 pronajmout volný nebytový prostor ev. č. 532/301 v domě na adrese Střešovická 532/23 a volnou nebytovou jednotku č. 1680/401 v domě na adrese Bělohorská 1680/60 formou výběrového řízení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R-3611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Prodloužení nájemní smlouvy k bytové jednotce v domě Nad Kajetánkou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R-3490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pozemku pod garáží parc. č. 729/80 k. ú. Dejvice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R-3610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volných nebytových prostor vypsaných formou výběrového řízení - garáž a parkovací stání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R-3596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Prodloužení nájemní smlouvy k bytu v domě Nad Kajetánkou, Praha 6.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R-3614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bytové jednotky v domě Bělohorská 1676/70.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R-3615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Uzavření nájemní smlouvy ke stávajícímu bytu v domě Dejvická - pronájem bytu z profesních důvodů.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R-3595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slevy z nájemného nájemci bytové jednotky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R-3582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Zveřejnění záměru m. č. Praha 6 pronajmout stavbu č.p. 2343, která je součástí pozemku parc. č. 2426/2 k. ú. Břevnov,  formou výběrového řízení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R-3459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Pronájem pozemku pod garáží parc. č. 1573/21 k. ú. Bubeneč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R-3624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nájemních smluv ke stávajícím bytům.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R-3604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dílo na veřejnou zakázku Oprava volného bytu č. 8, dveře č. 27, Dejvická 919/38, Praha 6 (VŘ/6/2025)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R-3607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smlouvy o dílo na veřejnou zakázku Oprava volného bytu č. 22, Dejvická 688/27, Praha 6 (VŘ/7/2025)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7E5440" w:rsidRDefault="007E5440" w:rsidP="00FD3E57">
            <w:pPr>
              <w:pStyle w:val="Zkladntext3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  <w:p w:rsidR="007E5440" w:rsidRDefault="007E5440" w:rsidP="00FD3E57">
            <w:pPr>
              <w:pStyle w:val="Zkladntext3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  <w:p w:rsidR="007E5440" w:rsidRDefault="007E5440" w:rsidP="00FD3E57">
            <w:pPr>
              <w:pStyle w:val="Zkladntext3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  <w:p w:rsidR="007E5440" w:rsidRDefault="007E5440" w:rsidP="00FD3E57">
            <w:pPr>
              <w:pStyle w:val="Zkladntext3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  <w:p w:rsidR="007E5440" w:rsidRDefault="007E5440" w:rsidP="00FD3E57">
            <w:pPr>
              <w:pStyle w:val="Zkladntext3"/>
              <w:jc w:val="center"/>
              <w:rPr>
                <w:rFonts w:ascii="Arial" w:hAnsi="Arial" w:cs="Arial"/>
                <w:b/>
                <w:bCs/>
                <w:color w:val="000000"/>
                <w:sz w:val="20"/>
              </w:rPr>
            </w:pPr>
          </w:p>
          <w:p w:rsidR="00562AF1" w:rsidRPr="00094319" w:rsidRDefault="007E5440" w:rsidP="007E5440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 xml:space="preserve"> </w:t>
            </w:r>
            <w:bookmarkStart w:id="0" w:name="_GoBack"/>
            <w:bookmarkEnd w:id="0"/>
            <w:r w:rsidR="00562AF1"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24</w:t>
            </w:r>
            <w:r w:rsidR="00562AF1"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7E5440" w:rsidRDefault="007E5440" w:rsidP="00FD3E57">
            <w:pPr>
              <w:pStyle w:val="Zkladntext3"/>
              <w:jc w:val="center"/>
              <w:rPr>
                <w:rFonts w:ascii="Arial" w:hAnsi="Arial" w:cs="Arial"/>
                <w:sz w:val="20"/>
              </w:rPr>
            </w:pPr>
          </w:p>
          <w:p w:rsidR="007E5440" w:rsidRDefault="007E5440" w:rsidP="00FD3E57">
            <w:pPr>
              <w:pStyle w:val="Zkladntext3"/>
              <w:jc w:val="center"/>
              <w:rPr>
                <w:rFonts w:ascii="Arial" w:hAnsi="Arial" w:cs="Arial"/>
                <w:sz w:val="20"/>
              </w:rPr>
            </w:pPr>
          </w:p>
          <w:p w:rsidR="007E5440" w:rsidRDefault="007E5440" w:rsidP="00FD3E57">
            <w:pPr>
              <w:pStyle w:val="Zkladntext3"/>
              <w:jc w:val="center"/>
              <w:rPr>
                <w:rFonts w:ascii="Arial" w:hAnsi="Arial" w:cs="Arial"/>
                <w:sz w:val="20"/>
              </w:rPr>
            </w:pPr>
          </w:p>
          <w:p w:rsidR="007E5440" w:rsidRDefault="007E5440" w:rsidP="00FD3E57">
            <w:pPr>
              <w:pStyle w:val="Zkladntext3"/>
              <w:jc w:val="center"/>
              <w:rPr>
                <w:rFonts w:ascii="Arial" w:hAnsi="Arial" w:cs="Arial"/>
                <w:sz w:val="20"/>
              </w:rPr>
            </w:pPr>
          </w:p>
          <w:p w:rsidR="007E5440" w:rsidRDefault="007E5440" w:rsidP="00FD3E57">
            <w:pPr>
              <w:pStyle w:val="Zkladntext3"/>
              <w:jc w:val="center"/>
              <w:rPr>
                <w:rFonts w:ascii="Arial" w:hAnsi="Arial" w:cs="Arial"/>
                <w:sz w:val="20"/>
              </w:rPr>
            </w:pPr>
          </w:p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R-3536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7E5440" w:rsidRDefault="007E5440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7E5440" w:rsidRDefault="007E5440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7E5440" w:rsidRDefault="007E5440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Dodatku č. 2 ke Smlouvě o dílo č. VZ/2/2024 - Zřízení vytápění a oprava objektu Kalinova mlýna, V Šáreckém údolí 55/100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7E5440" w:rsidRDefault="007E5440" w:rsidP="007E2077">
            <w:pPr>
              <w:pStyle w:val="Zkladntext3"/>
              <w:ind w:left="57"/>
              <w:rPr>
                <w:rFonts w:ascii="Arial" w:hAnsi="Arial" w:cs="Arial"/>
                <w:bCs/>
                <w:color w:val="000000"/>
                <w:sz w:val="20"/>
              </w:rPr>
            </w:pPr>
          </w:p>
          <w:p w:rsidR="007E5440" w:rsidRDefault="007E5440" w:rsidP="007E2077">
            <w:pPr>
              <w:pStyle w:val="Zkladntext3"/>
              <w:ind w:left="57"/>
              <w:rPr>
                <w:rFonts w:ascii="Arial" w:hAnsi="Arial" w:cs="Arial"/>
                <w:bCs/>
                <w:color w:val="000000"/>
                <w:sz w:val="20"/>
              </w:rPr>
            </w:pPr>
          </w:p>
          <w:p w:rsidR="007E5440" w:rsidRDefault="007E5440" w:rsidP="007E2077">
            <w:pPr>
              <w:pStyle w:val="Zkladntext3"/>
              <w:ind w:left="57"/>
              <w:rPr>
                <w:rFonts w:ascii="Arial" w:hAnsi="Arial" w:cs="Arial"/>
                <w:bCs/>
                <w:color w:val="000000"/>
                <w:sz w:val="20"/>
              </w:rPr>
            </w:pPr>
          </w:p>
          <w:p w:rsidR="007E5440" w:rsidRDefault="007E5440" w:rsidP="007E2077">
            <w:pPr>
              <w:pStyle w:val="Zkladntext3"/>
              <w:ind w:left="57"/>
              <w:rPr>
                <w:rFonts w:ascii="Arial" w:hAnsi="Arial" w:cs="Arial"/>
                <w:bCs/>
                <w:color w:val="000000"/>
                <w:sz w:val="20"/>
              </w:rPr>
            </w:pPr>
          </w:p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E5440" w:rsidRDefault="007E5440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:rsidR="007E5440" w:rsidRDefault="007E5440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:rsidR="007E5440" w:rsidRDefault="007E5440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</w:p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lastRenderedPageBreak/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R-3625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Dohoda o bezúplatném  užívání části pozemku parc. č. 2732/3 k. ú. Dejvice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R-3629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Revokace části usnesení RMČ 2239/24 ze dne 02. 12. 2024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R-3621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nájemních smluv - nebytové prostory ev. č. 1906/153 a 1906/110, Pod Marjánkou 1906/12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R-3630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Oznámení OŘ - Dostavba zkušebny a skladu Divadla Spejbla a Hurvínka a rekonstrukce rozvodů ZTI a ÚT v objektu Dejvická 919/38, Praha 6 - Bubeneč (VZ/5/2025)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MgA. Petr Prokop (statutární 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Zdeněk Hořánek, vedoucí SNEO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Barbora Srp, LL.M., vedoucí OSM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R-3588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bytů v DPS Šlejnická a DPS Liboc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R-3586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Záměr pronájmu bytu ze sociálních důvodů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R-3587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Pronájem bytů ze sociálních důvodů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R-3576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Volné vstupy pro seniory 70+ MČ Praha 6 na koupaliště Petynka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R-3616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7E5440" w:rsidRDefault="007E5440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Uzavření veřejnoprávní smlouvy o poskytnutí dotace - Program adiktologických služeb v hl. m. Praze na rok 2025</w:t>
            </w: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MUDr. Marián Hošek (místostarosta)</w:t>
            </w:r>
          </w:p>
        </w:tc>
        <w:tc>
          <w:tcPr>
            <w:tcW w:w="1701" w:type="dxa"/>
            <w:vAlign w:val="center"/>
          </w:tcPr>
          <w:p w:rsidR="00562AF1" w:rsidRPr="00094319" w:rsidRDefault="00562AF1" w:rsidP="00140D2E">
            <w:pPr>
              <w:ind w:left="57"/>
              <w:rPr>
                <w:rFonts w:ascii="Arial" w:hAnsi="Arial" w:cs="Arial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Kateřina Horejšová, vedoucí OSV</w:t>
            </w:r>
          </w:p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Martin Pawinger, vedoucí KT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R-3569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Aktualizace odpisového plánu ZŠ  Norbertov  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R-3518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s podnájmem nebytových prostor Základní školy a Mateřské školy Věry Čáslavské,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R-3598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s podnájmem nebytových prostor Základní školy, Praha 6, Pod Marjánkou 2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R-3602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s podnájmem nebytových prostor Základní školy a Mateřské školy Antonína Čermáka, Praha 6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38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R-3580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zřizovatele s přijetím daru příspěvkové organizace ve školství - ZŠ Norbertov, ZŠ a MŠ Červený Vrch, ZŠ a MŠ T. G. Masaryka, ZŠ a MŠ E. Destinnové, ZŠ a MŠ J. A. Komenského, ZŠ a MŠ Bílá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39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R-3577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Souhlas zřizovatele s podáním projektu - Fakultní MŠ se speciální péči, ZŠ a MŠ V. Čáslavské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40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R-3618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Stanovisko ke zřízení soukromé základní školy Vela s.r.o. na území MČ Praha 6 od školního roku 2026/2027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R-3617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Souhlas s podáním žádosti o dotaci Ministerstva vnitra ČR na projekt "Čeština v písničkách"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R-3623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Poskytnutí účelových provozních příspěvků z dotačního programu OTEVŘENÝ SVĚT 2025 v oblastech 1.A, 1.G a 3.A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Mariana Čapková, MBA (místostarostka)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Marie Kubíková, vedoucí OŠ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R-3592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Revokace části usnesení RMČ-2645/25</w:t>
            </w: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Jan Lacina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Jana Ripplová, vedoucí OKSVČ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R-3575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Memorandum o spolupráci  - Stezka svaté Ludmily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45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R-3499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Pracovní cesta do Bayreuthu - Maisel´s Fun Run Festival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46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R-3585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Pracovní cesta do Bruselu - vernisáž výstavy Česko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47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R-3626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Prodloužení termínů plnění úkolů uložených usneseními RMČ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Mgr. Jakub Stárek (starosta)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Mgr. Adéla Martincová, vedoucí KS</w:t>
            </w:r>
          </w:p>
        </w:tc>
      </w:tr>
    </w:tbl>
    <w:p w:rsidR="00682D9F" w:rsidRPr="00094319" w:rsidRDefault="00682D9F" w:rsidP="00EC5FF7">
      <w:pPr>
        <w:pStyle w:val="Zkladntext3"/>
        <w:rPr>
          <w:b/>
          <w:bCs/>
          <w:color w:val="000000"/>
          <w:sz w:val="20"/>
          <w:lang w:eastAsia="en-US"/>
        </w:rPr>
      </w:pPr>
    </w:p>
    <w:sectPr w:rsidR="00682D9F" w:rsidRPr="00094319" w:rsidSect="00BC3471">
      <w:headerReference w:type="default" r:id="rId7"/>
      <w:footerReference w:type="default" r:id="rId8"/>
      <w:pgSz w:w="11906" w:h="16838"/>
      <w:pgMar w:top="1877" w:right="707" w:bottom="1135" w:left="851" w:header="568" w:footer="45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C64" w:rsidRDefault="00306C64" w:rsidP="00772569">
      <w:pPr>
        <w:spacing w:after="0" w:line="240" w:lineRule="auto"/>
      </w:pPr>
      <w:r>
        <w:separator/>
      </w:r>
    </w:p>
  </w:endnote>
  <w:endnote w:type="continuationSeparator" w:id="0">
    <w:p w:rsidR="00306C64" w:rsidRDefault="00306C64" w:rsidP="00772569">
      <w:pPr>
        <w:spacing w:after="0" w:line="240" w:lineRule="auto"/>
      </w:pPr>
      <w:r>
        <w:continuationSeparator/>
      </w:r>
    </w:p>
  </w:endnote>
  <w:endnote w:type="continuationNotice" w:id="1">
    <w:p w:rsidR="00306C64" w:rsidRDefault="00306C6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  <w:tbl>
    <w:tblPr>
      <w:tblStyle w:val="Mkatabulky"/>
      <w:tblW w:w="1056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96"/>
      <w:gridCol w:w="3296"/>
      <w:gridCol w:w="3297"/>
      <w:gridCol w:w="675"/>
    </w:tblGrid>
    <w:tr w:rsidR="00885995" w:rsidRPr="00885995" w:rsidTr="00E12BBC">
      <w:trPr>
        <w:cantSplit/>
        <w:trHeight w:val="495"/>
      </w:trPr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rFonts w:ascii="Arial" w:hAnsi="Arial" w:cs="Arial"/>
              <w:b/>
              <w:bCs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b/>
              <w:bCs/>
              <w:color w:val="00B199"/>
              <w:sz w:val="20"/>
              <w:szCs w:val="20"/>
            </w:rPr>
            <w:t>Úřad městské části Praha 6</w:t>
          </w:r>
        </w:p>
        <w:p w:rsidR="00885995" w:rsidRPr="00885995" w:rsidRDefault="00885995" w:rsidP="00885995">
          <w:pPr>
            <w:tabs>
              <w:tab w:val="left" w:pos="151"/>
              <w:tab w:val="center" w:pos="4536"/>
              <w:tab w:val="right" w:pos="9072"/>
            </w:tabs>
            <w:spacing w:line="276" w:lineRule="auto"/>
            <w:ind w:right="-555"/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Čs. armády 23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297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  <w:tc>
        <w:tcPr>
          <w:tcW w:w="675" w:type="dxa"/>
          <w:vAlign w:val="bottom"/>
        </w:tcPr>
        <w:p w:rsidR="00885995" w:rsidRPr="00E12BBC" w:rsidRDefault="00885995" w:rsidP="00E12BBC">
          <w:pPr>
            <w:tabs>
              <w:tab w:val="center" w:pos="4536"/>
              <w:tab w:val="right" w:pos="9072"/>
            </w:tabs>
            <w:spacing w:line="276" w:lineRule="auto"/>
            <w:ind w:right="-1365"/>
            <w:jc w:val="both"/>
            <w:rPr>
              <w:rFonts w:ascii="Arial" w:hAnsi="Arial" w:cs="Arial"/>
              <w:sz w:val="20"/>
              <w:szCs w:val="20"/>
            </w:rPr>
          </w:pPr>
          <w:r w:rsidRPr="00E12BBC">
            <w:rPr>
              <w:rFonts w:ascii="Arial" w:hAnsi="Arial" w:cs="Arial"/>
              <w:sz w:val="20"/>
              <w:szCs w:val="20"/>
            </w:rPr>
            <w:fldChar w:fldCharType="begin"/>
          </w:r>
          <w:r w:rsidRPr="00E12BBC">
            <w:rPr>
              <w:rFonts w:ascii="Arial" w:hAnsi="Arial" w:cs="Arial"/>
              <w:sz w:val="20"/>
              <w:szCs w:val="20"/>
            </w:rPr>
            <w:instrText xml:space="preserve"> PAGE  \* Arabic  \* MERGEFORMAT </w:instrText>
          </w:r>
          <w:r w:rsidRPr="00E12BBC">
            <w:rPr>
              <w:rFonts w:ascii="Arial" w:hAnsi="Arial" w:cs="Arial"/>
              <w:sz w:val="20"/>
              <w:szCs w:val="20"/>
            </w:rPr>
            <w:fldChar w:fldCharType="separate"/>
          </w:r>
          <w:r w:rsidR="005416E1">
            <w:rPr>
              <w:rFonts w:ascii="Arial" w:hAnsi="Arial" w:cs="Arial"/>
              <w:noProof/>
              <w:sz w:val="20"/>
              <w:szCs w:val="20"/>
            </w:rPr>
            <w:t>3</w:t>
          </w:r>
          <w:r w:rsidRPr="00E12BBC">
            <w:rPr>
              <w:rFonts w:ascii="Arial" w:hAnsi="Arial" w:cs="Arial"/>
              <w:sz w:val="20"/>
              <w:szCs w:val="20"/>
            </w:rPr>
            <w:fldChar w:fldCharType="end"/>
          </w:r>
        </w:p>
      </w:tc>
    </w:tr>
  </w:tbl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C64" w:rsidRDefault="00306C64" w:rsidP="00772569">
      <w:pPr>
        <w:spacing w:after="0" w:line="240" w:lineRule="auto"/>
      </w:pPr>
      <w:r>
        <w:separator/>
      </w:r>
    </w:p>
  </w:footnote>
  <w:footnote w:type="continuationSeparator" w:id="0">
    <w:p w:rsidR="00306C64" w:rsidRDefault="00306C64" w:rsidP="00772569">
      <w:pPr>
        <w:spacing w:after="0" w:line="240" w:lineRule="auto"/>
      </w:pPr>
      <w:r>
        <w:continuationSeparator/>
      </w:r>
    </w:p>
  </w:footnote>
  <w:footnote w:type="continuationNotice" w:id="1">
    <w:p w:rsidR="00306C64" w:rsidRDefault="00306C6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D15" w:rsidRPr="00942D15" w:rsidRDefault="005416E1" w:rsidP="00942D15">
    <w:pPr>
      <w:spacing w:before="80" w:after="0" w:line="276" w:lineRule="auto"/>
      <w:ind w:left="6663" w:right="-1"/>
      <w:jc w:val="right"/>
      <w:rPr>
        <w:rFonts w:ascii="Arial" w:hAnsi="Arial" w:cs="Arial"/>
        <w:sz w:val="20"/>
      </w:rPr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leftMargin">
            <wp:posOffset>497205</wp:posOffset>
          </wp:positionH>
          <wp:positionV relativeFrom="topMargin">
            <wp:posOffset>432435</wp:posOffset>
          </wp:positionV>
          <wp:extent cx="572135" cy="647700"/>
          <wp:effectExtent l="0" t="0" r="0" b="0"/>
          <wp:wrapNone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2D15" w:rsidRPr="00942D15">
      <w:rPr>
        <w:rFonts w:ascii="Arial" w:hAnsi="Arial" w:cs="Arial"/>
        <w:b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Městská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část</w:t>
    </w:r>
    <w:r w:rsidR="00942D15" w:rsidRPr="00942D15">
      <w:rPr>
        <w:rFonts w:ascii="Arial" w:hAnsi="Arial" w:cs="Arial"/>
        <w:b/>
        <w:color w:val="231F20"/>
        <w:spacing w:val="-12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Praha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 xml:space="preserve">6 </w:t>
    </w:r>
    <w:r w:rsidR="00942D15" w:rsidRPr="00942D15">
      <w:rPr>
        <w:rFonts w:ascii="Arial" w:hAnsi="Arial" w:cs="Arial"/>
        <w:b/>
        <w:color w:val="231F20"/>
        <w:sz w:val="20"/>
      </w:rPr>
      <w:br/>
      <w:t xml:space="preserve"> Rada městské části </w:t>
    </w:r>
    <w:r w:rsidR="00942D15" w:rsidRPr="00942D15">
      <w:rPr>
        <w:rFonts w:ascii="Arial" w:hAnsi="Arial" w:cs="Arial"/>
        <w:b/>
        <w:color w:val="231F20"/>
        <w:sz w:val="20"/>
      </w:rPr>
      <w:br/>
    </w:r>
    <w:r w:rsidR="00942D15" w:rsidRPr="00942D15">
      <w:rPr>
        <w:rFonts w:ascii="Arial" w:hAnsi="Arial" w:cs="Arial"/>
        <w:color w:val="231F20"/>
        <w:sz w:val="20"/>
      </w:rPr>
      <w:br/>
    </w:r>
  </w:p>
  <w:p w:rsidR="00942D15" w:rsidRPr="00942D15" w:rsidRDefault="00942D15" w:rsidP="00942D15">
    <w:pPr>
      <w:tabs>
        <w:tab w:val="center" w:pos="4536"/>
        <w:tab w:val="right" w:pos="9072"/>
      </w:tabs>
      <w:spacing w:after="0" w:line="276" w:lineRule="auto"/>
      <w:rPr>
        <w:rFonts w:ascii="Arial" w:hAnsi="Arial" w:cs="Arial"/>
      </w:rPr>
    </w:pPr>
  </w:p>
  <w:p w:rsidR="00B460C3" w:rsidRPr="00942D15" w:rsidRDefault="00B460C3" w:rsidP="00942D15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6C3"/>
    <w:rsid w:val="0001511E"/>
    <w:rsid w:val="000446C3"/>
    <w:rsid w:val="00080745"/>
    <w:rsid w:val="00085E07"/>
    <w:rsid w:val="00094319"/>
    <w:rsid w:val="00095341"/>
    <w:rsid w:val="000A7D93"/>
    <w:rsid w:val="00140D2E"/>
    <w:rsid w:val="0017297D"/>
    <w:rsid w:val="00185E77"/>
    <w:rsid w:val="001A1328"/>
    <w:rsid w:val="001C5926"/>
    <w:rsid w:val="00222ED9"/>
    <w:rsid w:val="002307FB"/>
    <w:rsid w:val="00246877"/>
    <w:rsid w:val="00282734"/>
    <w:rsid w:val="00306C64"/>
    <w:rsid w:val="003611D8"/>
    <w:rsid w:val="00361E1F"/>
    <w:rsid w:val="003777ED"/>
    <w:rsid w:val="00392A73"/>
    <w:rsid w:val="003D1F25"/>
    <w:rsid w:val="003E2CCC"/>
    <w:rsid w:val="004018A8"/>
    <w:rsid w:val="00441E80"/>
    <w:rsid w:val="00453871"/>
    <w:rsid w:val="00463D26"/>
    <w:rsid w:val="004845E6"/>
    <w:rsid w:val="004C5867"/>
    <w:rsid w:val="00510BAB"/>
    <w:rsid w:val="005135F9"/>
    <w:rsid w:val="0051761A"/>
    <w:rsid w:val="005416E1"/>
    <w:rsid w:val="00553181"/>
    <w:rsid w:val="00555EA5"/>
    <w:rsid w:val="00560BEA"/>
    <w:rsid w:val="00562AF1"/>
    <w:rsid w:val="00565438"/>
    <w:rsid w:val="00575B79"/>
    <w:rsid w:val="005A3606"/>
    <w:rsid w:val="005A4D56"/>
    <w:rsid w:val="005A7E59"/>
    <w:rsid w:val="005B16CA"/>
    <w:rsid w:val="005C4B07"/>
    <w:rsid w:val="005D61C7"/>
    <w:rsid w:val="006037DE"/>
    <w:rsid w:val="00615844"/>
    <w:rsid w:val="006162D0"/>
    <w:rsid w:val="00631868"/>
    <w:rsid w:val="00654160"/>
    <w:rsid w:val="00662729"/>
    <w:rsid w:val="00665245"/>
    <w:rsid w:val="006816FB"/>
    <w:rsid w:val="00682D9F"/>
    <w:rsid w:val="00695A80"/>
    <w:rsid w:val="006B1BA1"/>
    <w:rsid w:val="006C26C9"/>
    <w:rsid w:val="006E0044"/>
    <w:rsid w:val="006E4A22"/>
    <w:rsid w:val="007538F5"/>
    <w:rsid w:val="00772569"/>
    <w:rsid w:val="00776E3C"/>
    <w:rsid w:val="00791008"/>
    <w:rsid w:val="0079179A"/>
    <w:rsid w:val="007A6606"/>
    <w:rsid w:val="007D4DE6"/>
    <w:rsid w:val="007E2077"/>
    <w:rsid w:val="007E5440"/>
    <w:rsid w:val="007F371D"/>
    <w:rsid w:val="00806A37"/>
    <w:rsid w:val="00875964"/>
    <w:rsid w:val="00885995"/>
    <w:rsid w:val="008B22AE"/>
    <w:rsid w:val="008B3491"/>
    <w:rsid w:val="008D02FA"/>
    <w:rsid w:val="008D5C1D"/>
    <w:rsid w:val="008E04B2"/>
    <w:rsid w:val="008F01CF"/>
    <w:rsid w:val="008F5758"/>
    <w:rsid w:val="00900BA8"/>
    <w:rsid w:val="00907A2F"/>
    <w:rsid w:val="009338B3"/>
    <w:rsid w:val="00942D15"/>
    <w:rsid w:val="0095663E"/>
    <w:rsid w:val="009B1292"/>
    <w:rsid w:val="009C3BA4"/>
    <w:rsid w:val="009C6450"/>
    <w:rsid w:val="009D241F"/>
    <w:rsid w:val="009F6667"/>
    <w:rsid w:val="00A61E78"/>
    <w:rsid w:val="00A76211"/>
    <w:rsid w:val="00A87800"/>
    <w:rsid w:val="00A977AA"/>
    <w:rsid w:val="00AB0920"/>
    <w:rsid w:val="00B145D4"/>
    <w:rsid w:val="00B354F9"/>
    <w:rsid w:val="00B460C3"/>
    <w:rsid w:val="00B80481"/>
    <w:rsid w:val="00B87F24"/>
    <w:rsid w:val="00B914C9"/>
    <w:rsid w:val="00BC3471"/>
    <w:rsid w:val="00C40D13"/>
    <w:rsid w:val="00C441E4"/>
    <w:rsid w:val="00C61915"/>
    <w:rsid w:val="00C860BF"/>
    <w:rsid w:val="00C92508"/>
    <w:rsid w:val="00CA5DF8"/>
    <w:rsid w:val="00D96751"/>
    <w:rsid w:val="00DA0341"/>
    <w:rsid w:val="00E12BBC"/>
    <w:rsid w:val="00E55E6D"/>
    <w:rsid w:val="00E76C01"/>
    <w:rsid w:val="00E86C9A"/>
    <w:rsid w:val="00EA4F26"/>
    <w:rsid w:val="00EC5FF7"/>
    <w:rsid w:val="00ED63D8"/>
    <w:rsid w:val="00EE7CE4"/>
    <w:rsid w:val="00F155A2"/>
    <w:rsid w:val="00F16387"/>
    <w:rsid w:val="00F32D03"/>
    <w:rsid w:val="00F83D0D"/>
    <w:rsid w:val="00F87F34"/>
    <w:rsid w:val="00F933E3"/>
    <w:rsid w:val="00FA0116"/>
    <w:rsid w:val="00FA22B8"/>
    <w:rsid w:val="00FD0159"/>
    <w:rsid w:val="00FD3E57"/>
    <w:rsid w:val="00FE09C1"/>
    <w:rsid w:val="00FE3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6484982E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538F5"/>
    <w:rPr>
      <w:rFonts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10"/>
    <w:qFormat/>
    <w:rsid w:val="00C860BF"/>
    <w:pPr>
      <w:spacing w:after="0" w:line="240" w:lineRule="auto"/>
      <w:jc w:val="center"/>
    </w:pPr>
    <w:rPr>
      <w:rFonts w:ascii="Times New Roman" w:hAnsi="Times New Roman"/>
      <w:b/>
      <w:sz w:val="28"/>
      <w:szCs w:val="20"/>
      <w:u w:val="single"/>
      <w:lang w:eastAsia="cs-CZ"/>
    </w:rPr>
  </w:style>
  <w:style w:type="character" w:customStyle="1" w:styleId="NzevChar">
    <w:name w:val="Název Char"/>
    <w:basedOn w:val="Standardnpsmoodstavce"/>
    <w:link w:val="Nzev"/>
    <w:uiPriority w:val="10"/>
    <w:locked/>
    <w:rsid w:val="00C860BF"/>
    <w:rPr>
      <w:rFonts w:ascii="Times New Roman" w:hAnsi="Times New Roman" w:cs="Times New Roman"/>
      <w:b/>
      <w:sz w:val="20"/>
      <w:szCs w:val="20"/>
      <w:u w:val="single"/>
      <w:lang w:val="x-none" w:eastAsia="cs-CZ"/>
    </w:rPr>
  </w:style>
  <w:style w:type="paragraph" w:styleId="Zkladntext3">
    <w:name w:val="Body Text 3"/>
    <w:basedOn w:val="Normln"/>
    <w:link w:val="Zkladntext3Char"/>
    <w:uiPriority w:val="99"/>
    <w:unhideWhenUsed/>
    <w:rsid w:val="00C860BF"/>
    <w:pPr>
      <w:spacing w:after="0" w:line="240" w:lineRule="auto"/>
    </w:pPr>
    <w:rPr>
      <w:rFonts w:ascii="Times New Roman" w:eastAsiaTheme="minorEastAsia" w:hAnsi="Times New Roman"/>
      <w:sz w:val="24"/>
      <w:szCs w:val="20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C860BF"/>
    <w:rPr>
      <w:rFonts w:ascii="Times New Roman" w:eastAsiaTheme="minorEastAsia" w:hAnsi="Times New Roman" w:cs="Times New Roman"/>
      <w:sz w:val="20"/>
      <w:szCs w:val="20"/>
      <w:lang w:val="x-none" w:eastAsia="cs-CZ"/>
    </w:rPr>
  </w:style>
  <w:style w:type="table" w:styleId="Mkatabulky">
    <w:name w:val="Table Grid"/>
    <w:basedOn w:val="Normlntabulka"/>
    <w:uiPriority w:val="39"/>
    <w:rsid w:val="00C860BF"/>
    <w:pPr>
      <w:spacing w:after="0" w:line="240" w:lineRule="auto"/>
    </w:pPr>
    <w:rPr>
      <w:rFonts w:ascii="Times New Roman" w:eastAsiaTheme="minorEastAsia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772569"/>
    <w:rPr>
      <w:rFonts w:cs="Times New Roman"/>
    </w:rPr>
  </w:style>
  <w:style w:type="paragraph" w:styleId="Zpat">
    <w:name w:val="footer"/>
    <w:basedOn w:val="Normln"/>
    <w:link w:val="Zpat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772569"/>
    <w:rPr>
      <w:rFonts w:cs="Times New Roman"/>
    </w:rPr>
  </w:style>
  <w:style w:type="paragraph" w:styleId="Revize">
    <w:name w:val="Revision"/>
    <w:hidden/>
    <w:uiPriority w:val="99"/>
    <w:semiHidden/>
    <w:rsid w:val="00791008"/>
    <w:pPr>
      <w:spacing w:after="0" w:line="240" w:lineRule="auto"/>
    </w:pPr>
    <w:rPr>
      <w:rFonts w:cs="Times New Roman"/>
    </w:rPr>
  </w:style>
  <w:style w:type="paragraph" w:styleId="Textbubliny">
    <w:name w:val="Balloon Text"/>
    <w:basedOn w:val="Normln"/>
    <w:link w:val="TextbublinyChar"/>
    <w:uiPriority w:val="99"/>
    <w:rsid w:val="0079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791008"/>
    <w:rPr>
      <w:rFonts w:ascii="Segoe UI" w:hAnsi="Segoe UI" w:cs="Segoe UI"/>
      <w:sz w:val="18"/>
      <w:szCs w:val="18"/>
    </w:rPr>
  </w:style>
  <w:style w:type="character" w:customStyle="1" w:styleId="A0">
    <w:name w:val="A0"/>
    <w:uiPriority w:val="99"/>
    <w:rsid w:val="00885995"/>
    <w:rPr>
      <w:b/>
      <w:color w:val="221E1F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538F5"/>
    <w:rPr>
      <w:rFonts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10"/>
    <w:qFormat/>
    <w:rsid w:val="00C860BF"/>
    <w:pPr>
      <w:spacing w:after="0" w:line="240" w:lineRule="auto"/>
      <w:jc w:val="center"/>
    </w:pPr>
    <w:rPr>
      <w:rFonts w:ascii="Times New Roman" w:hAnsi="Times New Roman"/>
      <w:b/>
      <w:sz w:val="28"/>
      <w:szCs w:val="20"/>
      <w:u w:val="single"/>
      <w:lang w:eastAsia="cs-CZ"/>
    </w:rPr>
  </w:style>
  <w:style w:type="character" w:customStyle="1" w:styleId="NzevChar">
    <w:name w:val="Název Char"/>
    <w:basedOn w:val="Standardnpsmoodstavce"/>
    <w:link w:val="Nzev"/>
    <w:uiPriority w:val="10"/>
    <w:locked/>
    <w:rsid w:val="00C860BF"/>
    <w:rPr>
      <w:rFonts w:ascii="Times New Roman" w:hAnsi="Times New Roman" w:cs="Times New Roman"/>
      <w:b/>
      <w:sz w:val="20"/>
      <w:szCs w:val="20"/>
      <w:u w:val="single"/>
      <w:lang w:val="x-none" w:eastAsia="cs-CZ"/>
    </w:rPr>
  </w:style>
  <w:style w:type="paragraph" w:styleId="Zkladntext3">
    <w:name w:val="Body Text 3"/>
    <w:basedOn w:val="Normln"/>
    <w:link w:val="Zkladntext3Char"/>
    <w:uiPriority w:val="99"/>
    <w:unhideWhenUsed/>
    <w:rsid w:val="00C860BF"/>
    <w:pPr>
      <w:spacing w:after="0" w:line="240" w:lineRule="auto"/>
    </w:pPr>
    <w:rPr>
      <w:rFonts w:ascii="Times New Roman" w:eastAsiaTheme="minorEastAsia" w:hAnsi="Times New Roman"/>
      <w:sz w:val="24"/>
      <w:szCs w:val="20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C860BF"/>
    <w:rPr>
      <w:rFonts w:ascii="Times New Roman" w:eastAsiaTheme="minorEastAsia" w:hAnsi="Times New Roman" w:cs="Times New Roman"/>
      <w:sz w:val="20"/>
      <w:szCs w:val="20"/>
      <w:lang w:val="x-none" w:eastAsia="cs-CZ"/>
    </w:rPr>
  </w:style>
  <w:style w:type="table" w:styleId="Mkatabulky">
    <w:name w:val="Table Grid"/>
    <w:basedOn w:val="Normlntabulka"/>
    <w:uiPriority w:val="39"/>
    <w:rsid w:val="00C860BF"/>
    <w:pPr>
      <w:spacing w:after="0" w:line="240" w:lineRule="auto"/>
    </w:pPr>
    <w:rPr>
      <w:rFonts w:ascii="Times New Roman" w:eastAsiaTheme="minorEastAsia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772569"/>
    <w:rPr>
      <w:rFonts w:cs="Times New Roman"/>
    </w:rPr>
  </w:style>
  <w:style w:type="paragraph" w:styleId="Zpat">
    <w:name w:val="footer"/>
    <w:basedOn w:val="Normln"/>
    <w:link w:val="Zpat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772569"/>
    <w:rPr>
      <w:rFonts w:cs="Times New Roman"/>
    </w:rPr>
  </w:style>
  <w:style w:type="paragraph" w:styleId="Revize">
    <w:name w:val="Revision"/>
    <w:hidden/>
    <w:uiPriority w:val="99"/>
    <w:semiHidden/>
    <w:rsid w:val="00791008"/>
    <w:pPr>
      <w:spacing w:after="0" w:line="240" w:lineRule="auto"/>
    </w:pPr>
    <w:rPr>
      <w:rFonts w:cs="Times New Roman"/>
    </w:rPr>
  </w:style>
  <w:style w:type="paragraph" w:styleId="Textbubliny">
    <w:name w:val="Balloon Text"/>
    <w:basedOn w:val="Normln"/>
    <w:link w:val="TextbublinyChar"/>
    <w:uiPriority w:val="99"/>
    <w:rsid w:val="0079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791008"/>
    <w:rPr>
      <w:rFonts w:ascii="Segoe UI" w:hAnsi="Segoe UI" w:cs="Segoe UI"/>
      <w:sz w:val="18"/>
      <w:szCs w:val="18"/>
    </w:rPr>
  </w:style>
  <w:style w:type="character" w:customStyle="1" w:styleId="A0">
    <w:name w:val="A0"/>
    <w:uiPriority w:val="99"/>
    <w:rsid w:val="00885995"/>
    <w:rPr>
      <w:b/>
      <w:color w:val="221E1F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169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6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1192</Words>
  <Characters>7039</Characters>
  <Application>Microsoft Office Word</Application>
  <DocSecurity>0</DocSecurity>
  <Lines>58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Rozum Vratislav</dc:creator>
  <cp:lastModifiedBy>Levínská Kateřina</cp:lastModifiedBy>
  <cp:revision>2</cp:revision>
  <dcterms:created xsi:type="dcterms:W3CDTF">2025-05-02T10:07:00Z</dcterms:created>
  <dcterms:modified xsi:type="dcterms:W3CDTF">2025-05-02T10:07:00Z</dcterms:modified>
</cp:coreProperties>
</file>