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84" w:rsidRDefault="00556C84" w:rsidP="00556C84">
      <w:pPr>
        <w:pStyle w:val="BodyTextbase-text"/>
        <w:spacing w:before="240" w:after="0"/>
        <w:ind w:firstLine="800"/>
        <w:jc w:val="both"/>
      </w:pPr>
      <w:r>
        <w:rPr>
          <w:rStyle w:val="Siln"/>
          <w:u w:val="single"/>
        </w:rPr>
        <w:t>Jakub Stárek, starosta (ODS+KDU-ČSL)</w:t>
      </w:r>
      <w:r>
        <w:rPr>
          <w:rStyle w:val="Siln"/>
        </w:rPr>
        <w:t xml:space="preserve">: </w:t>
      </w:r>
      <w:r>
        <w:t xml:space="preserve">To bylo zcela jistě mířeno na mě, tak já už radši nebudu reagovat a omezím se na písemnou odpověď. A myslím, že asi to samé udělá i kolega Hrubeš. Super, děkuju. Tak pojďme na další interpelaci. Paní architektka Smutná na téma rozvoj a výběrové řízení na ORI. To jsou dvě interpelace, respektive potom ještě na veřejný prostor třetí. První z nich na pana Koženého, potom na pana tajemníka, následně na pana Bartáka. Paní Smutná, máte prostor. </w:t>
      </w:r>
    </w:p>
    <w:p w:rsidR="00556C84" w:rsidRDefault="00556C84" w:rsidP="00556C84">
      <w:pPr>
        <w:pStyle w:val="BodyTextbase-text"/>
        <w:spacing w:before="240" w:after="0"/>
        <w:ind w:firstLine="800"/>
        <w:jc w:val="both"/>
      </w:pPr>
      <w:r>
        <w:rPr>
          <w:rStyle w:val="Siln"/>
          <w:u w:val="single"/>
        </w:rPr>
        <w:t>Eva Smutná, člen ZMČ (TOP 09)</w:t>
      </w:r>
      <w:r>
        <w:rPr>
          <w:rStyle w:val="Siln"/>
        </w:rPr>
        <w:t xml:space="preserve">: </w:t>
      </w:r>
      <w:r>
        <w:t xml:space="preserve">Děkuji, prosím si první obrázek a zvětšit, prosím. Jakkoliv městská politika mluví o zahušťování území a navyšování výškové hladiny, tak jí nelze bezmyšlenkovitě, </w:t>
      </w:r>
      <w:proofErr w:type="spellStart"/>
      <w:r>
        <w:t>tenhleten</w:t>
      </w:r>
      <w:proofErr w:type="spellEnd"/>
      <w:r>
        <w:t xml:space="preserve"> trend, se o něj opírat a uplatňovat ho všude. Je velký rozdíl mezi jednotlivými městskými částmi, a tady vidíme například rozdíl mezi Prahou 6 a devět, přestože ta podobnost grafická je na místě, tak je naprosto rozdílná hodnota jednotlivých městských částí. To, co si může dovolit Devítka, si rozhodně nemůže dovolit Šestka. A na poslední komisi rozvoje jsme řešili několik případů vestaveb do stabilizovaných území a pokaždé zde narážíme kromě jiného na argumentaci odkazující se taky na buď historické, anebo nově zakládané precedenty již realizovaných staveb na území. Každá taková špatně povolená stavba v minulosti zakládá minimálně argumentační prostor pro to, aby nějakým způsobem se obhajovala i do budoucna nová výstavba. Praha 6 – a je tedy úplně jedno, o jakou funkční plochu se jedná, jestli je to území obytné nebo smíšené nebo veřejné co do občanské vybavenosti, je to úplně jedno. </w:t>
      </w:r>
    </w:p>
    <w:p w:rsidR="00556C84" w:rsidRDefault="00556C84" w:rsidP="00556C84">
      <w:pPr>
        <w:pStyle w:val="BodyTextbase-text"/>
        <w:spacing w:after="0"/>
        <w:ind w:firstLine="800"/>
        <w:jc w:val="both"/>
      </w:pPr>
      <w:r>
        <w:t xml:space="preserve">Praha 6 má řadu výjimečných území s rodinnou zástavbou, bytovou zástavbou, ale i plochy veřejné občanské vybavenosti, které by si měla chránit a ctít tam založený urbanismus. V poslední době jsme pár takových příkladů měli. Pokud si Praha 6 nenastaví v rámci hlavního města svoje vlastní pravidla, jak postupovat v tomto trendu, zcela postupně ztratí svoji originalitu a významnost jednotlivých lokalit, jako jsou Petřiny, Břevnov, ale zničit lze i Bubeneč, Dejvice, Vokovice atd. Prosím si další obrázek. </w:t>
      </w:r>
    </w:p>
    <w:p w:rsidR="00556C84" w:rsidRDefault="00556C84" w:rsidP="00556C84">
      <w:pPr>
        <w:pStyle w:val="BodyTextbase-text"/>
        <w:spacing w:after="0"/>
        <w:ind w:firstLine="800"/>
        <w:jc w:val="both"/>
      </w:pPr>
      <w:r>
        <w:t xml:space="preserve">Tohle to je případ – zvětšit, prosím – tohle to je případ, který jste momentálně tedy stáhli. Prodej pozemků i tedy nesouhlas s projektem. Všichni vidíme, že to je prostě předimenzovaná stavba u urbanismu Petřin. Další obrázek. Ale úplně stejně se můžeme potkat – prosím zvětšit – s výstavbou v Bubenči, kdy přijde někdo, že vnitrobloku vnitrobloků by rád další vestavby jako zahušťování. Prosím si další obrázek. Tady. Možnost další vestaveb do zahrad, to znamená </w:t>
      </w:r>
      <w:proofErr w:type="spellStart"/>
      <w:r>
        <w:t>přeparcelace</w:t>
      </w:r>
      <w:proofErr w:type="spellEnd"/>
      <w:r>
        <w:t xml:space="preserve"> velkých pozemků a do toho vsazování další výstavby. Takže těch témat, o kterých bychom se měli bavit, co se týče zahušťování či navyšování, je poměrně hodně. Já nebudu víc konkrétní, ale když půjdu do </w:t>
      </w:r>
      <w:proofErr w:type="gramStart"/>
      <w:r>
        <w:t>ad</w:t>
      </w:r>
      <w:proofErr w:type="gramEnd"/>
      <w:r>
        <w:t> absurdum, tak si můžeme klidně říct a odsouhlasit, že městskou část Praha 6 zvýšíme o pět pater na každém objektu a bude to navyšování a bude to špatně nebo dobře, prostě uděláme ze Šestky Devítku. To, co si může, znovu říkám, dovolit třeba Praha 9, nemůže 6. V </w:t>
      </w:r>
      <w:proofErr w:type="spellStart"/>
      <w:r>
        <w:t>tuhletu</w:t>
      </w:r>
      <w:proofErr w:type="spellEnd"/>
      <w:r>
        <w:t xml:space="preserve"> </w:t>
      </w:r>
      <w:proofErr w:type="gramStart"/>
      <w:r>
        <w:t>chvilku</w:t>
      </w:r>
      <w:proofErr w:type="gramEnd"/>
      <w:r>
        <w:t xml:space="preserve"> bych ráda tedy poděkovala za to, že jste dokázali odstoupit od podpory toho objektu bytového domu na Petřinách, ale ptám se jakoby, co dál? I tenhle investor na Petřinách má svoje práva a území má svoje možnosti a ty jste bohužel v té tiskové konferenci nezmínili ani v tom dopise. </w:t>
      </w:r>
    </w:p>
    <w:p w:rsidR="00556C84" w:rsidRDefault="00556C84" w:rsidP="00556C84">
      <w:pPr>
        <w:pStyle w:val="BodyTextbase-text"/>
        <w:spacing w:after="0"/>
        <w:ind w:firstLine="800"/>
        <w:jc w:val="both"/>
      </w:pPr>
      <w:r>
        <w:t>Znamená to tedy, když člověk řekne k nějakému záměru ne, musí říct ale taky jak – jak s tím pracovat dál. A to jsem čekala, že když už se to stane, že v tom dopise najdu, nenašla jsem tam. To znamená, zase celá situace je v určitý jakoby nejistotě, přijde investor s jakým záměrem. A tohle to musím říct, že mě poslední dobu na radnici zásadně chybí, že prostě nejste schopni jasného názoru na rozvoj jakýkoliv lokalit ve stabilizovaném území. Samozřejmě, že máme svoje rozvojové lokality k </w:t>
      </w:r>
      <w:proofErr w:type="gramStart"/>
      <w:r>
        <w:t>transformačním</w:t>
      </w:r>
      <w:proofErr w:type="gramEnd"/>
      <w:r>
        <w:t xml:space="preserve"> území a rozvojový, kde tedy lze samozřejmě pracovat trošku jinak, ale ty stabilizovaný území a kvalitní skutečně chtějí zásadní přípravu. A co se stane, jestliže městská část není připravená? Je to prostě opět občanská nespokojenost, kdy se musí občani tím záměrem zabývat a sami si to svoje území </w:t>
      </w:r>
      <w:r>
        <w:lastRenderedPageBreak/>
        <w:t xml:space="preserve">hájit, ale je to i neserióznost vlastně vůči investorům, kteří ty území vlastní nebo ty objekty vlastní a měli by vědět, když přijdou s tím, že chtějí rekonstruovat objekt, a to se namnoze bude stávat, tak jaké možnosti, co městská část jako </w:t>
      </w:r>
      <w:proofErr w:type="gramStart"/>
      <w:r>
        <w:t>by umožní</w:t>
      </w:r>
      <w:proofErr w:type="gramEnd"/>
      <w:r>
        <w:t xml:space="preserve">. Před lety, když jsem měla územní rozvoj a převzal to potom i pan architekt Polach, tak jsme na různá taková sporná a důležitá území dělali zastavovací podmínky, kdy jsme deklarovali názor městský části na to území a byla ta jistota i pro občany, i pro investora, co si v tom území může dovolit. Bohužel, pane starosto, po tom, co jste převzal území rozvoj, tak se přestaly zastavovací podmínky dělat, nebo já aspoň tedy o žádných nevím. Takže asi dost, abych nepřetahovala. </w:t>
      </w:r>
    </w:p>
    <w:p w:rsidR="00556C84" w:rsidRDefault="00556C84" w:rsidP="00556C84">
      <w:pPr>
        <w:pStyle w:val="BodyTextbase-text"/>
        <w:spacing w:before="240" w:after="0"/>
        <w:ind w:firstLine="800"/>
        <w:jc w:val="both"/>
      </w:pPr>
      <w:r>
        <w:rPr>
          <w:rStyle w:val="Siln"/>
          <w:u w:val="single"/>
        </w:rPr>
        <w:t>Jakub Stárek, starosta (ODS+KDU-ČSL)</w:t>
      </w:r>
      <w:r>
        <w:rPr>
          <w:rStyle w:val="Siln"/>
        </w:rPr>
        <w:t xml:space="preserve">: </w:t>
      </w:r>
      <w:r>
        <w:t xml:space="preserve">Tak já si myslím, že platí to druhé, co jste říkala, že o žádných nevíte, ale to mě mrzí, protože když je společně projednáváme na komisi územního rozvoje, vy pro ně hlasujete, jako jsou třeba zastavovací podmínky na Bílé hoře, tak následně potom na zastupitelstvu říkáte, že je neznáte. Stejně tak, jako jsme připravovali například podklady pro vlastně třeba Šárecké údolí, a to, jakým způsobem by tam měly vypadat zastavovací podmínky. Stejně tak, jako jsme připravovali řadu podkladů například pro Metropolitní plán, na kterých jste se účastnila. Takže za mě rozumím, že si to nepamatujete. Je to lidské na ty věci zapomínat, ale rád vám je klidně shrnu a řeknu, na kterých všech se pracovalo a kdy se stanovaly. </w:t>
      </w:r>
    </w:p>
    <w:p w:rsidR="00556C84" w:rsidRDefault="00556C84" w:rsidP="00556C84">
      <w:pPr>
        <w:pStyle w:val="BodyTextbase-text"/>
        <w:spacing w:after="0"/>
        <w:ind w:firstLine="800"/>
        <w:jc w:val="both"/>
      </w:pPr>
      <w:r>
        <w:t>Vy říkáte, že vás mrzí, že nemáme jasný názor, současně děkujete, že máme jasný názor, takže já si z toho beru, že to je tak někde jako mezi, protože například u těch Petřin jsme jasný názor vysvětlili. Ten jasný názor jsme řekli, například u CTR Evropská, ten jasný názor jsme řekli hned třeba na začátku volebního období u </w:t>
      </w:r>
      <w:proofErr w:type="gramStart"/>
      <w:r>
        <w:t>Jeseter</w:t>
      </w:r>
      <w:proofErr w:type="gramEnd"/>
      <w:r>
        <w:t xml:space="preserve"> rezortu a je jich řada, kde jsme ten jasný názor našli. Podívejte se a vyhledejte si v usneseních rady městské části, dejte tam slovo odvolání a najdete sérii našich jasných názorů, které jsou i odvoláními proti. Myslím, že v současné době častěji než naopak naši členové koaliční v komisi územního rozvoje s vámi souzní v jednotlivých hlasováních a já jsem za to rád. Rozumím, že tady jsme tak trochu na pódiu, na které se možná dívají i někteří občané, takže je potřeba některé věci přehrávat, ale já si myslím, že ta situace taková úplně není. </w:t>
      </w:r>
    </w:p>
    <w:p w:rsidR="00556C84" w:rsidRDefault="00556C84" w:rsidP="00556C84">
      <w:pPr>
        <w:pStyle w:val="BodyTextbase-text"/>
        <w:spacing w:after="0"/>
        <w:ind w:firstLine="800"/>
        <w:jc w:val="both"/>
      </w:pPr>
      <w:r>
        <w:t xml:space="preserve">Co se týká těch Petřin, tak tam jsme si řekli, prosím, zase nejedná se o žádné otočení názorů. Komise územního rozvoje jako poradní orgán něco doporučila, rada městské části přijala poprvé v té věci svůj názor a já bych vám chtěl osobně poděkovat za to, že jste vlastně před dvěma lety na tom zastupitelstvu vystoupila z upozornění na možný dopad prodeje těch pozemků. To je skutečně vaše zásluha tady téhle té věci a kdy my jsme se od té doby v té záležitosti poučili, protože i majetková transakce může mít potom dopad do oblasti územního rozvoje. V současné době zatím tedy od nikoho o tom nárůstu plošném pater než od vás v rámci interpelace, byť jako vtip, jsem ještě neslyšel. Samozřejmě my se k městské části chováme velice citlivě jako území, které považujeme za skutečně velice cenné. A myslím si, že jak jsme o tom hovořili předtím, ten, řekl bych, transakční vztah k tomu, že každá samozřejmě developerská výstava, ať už to jsou byty, ať už to je cokoliv jiného, musí nést odpovídající přidanou hodnotu, tak v takovém případě je to takto intenzivně posuzováno. Já bych chtěl poděkovat všem členům v komisi územního rozvoje, že tuhle tu činnost dělají. Stejně tak i explicitně vám, paní inženýrko, protože vy to hájíte nejenom v komisi, ale právě i tady na zastupitelstvu. Samozřejmě jsme připraveni vám odpovědět písemně. Zeptám se případně, jestli pan Kožený chce ještě doplňovat. </w:t>
      </w:r>
    </w:p>
    <w:p w:rsidR="00556C84" w:rsidRDefault="00556C84" w:rsidP="00556C84">
      <w:pPr>
        <w:pStyle w:val="BodyTextbase-text"/>
        <w:spacing w:before="240" w:after="0"/>
        <w:ind w:firstLine="800"/>
        <w:jc w:val="both"/>
      </w:pPr>
      <w:r>
        <w:rPr>
          <w:rStyle w:val="Siln"/>
          <w:u w:val="single"/>
        </w:rPr>
        <w:t>Václav Kožený, místostarosta (ODS)</w:t>
      </w:r>
      <w:r>
        <w:rPr>
          <w:rStyle w:val="Siln"/>
        </w:rPr>
        <w:t xml:space="preserve">: </w:t>
      </w:r>
      <w:r>
        <w:t xml:space="preserve">Děkuji, děkuji za interpelaci i za slovo panu starostovi. Já se tedy musím přiznat, že jste mě na začátku trochu uvedla v rozpaky tím obrázkem, ale pak jsem pochopil, jak to myslíte. A já bych </w:t>
      </w:r>
      <w:proofErr w:type="gramStart"/>
      <w:r>
        <w:t>ji</w:t>
      </w:r>
      <w:proofErr w:type="gramEnd"/>
      <w:r>
        <w:t xml:space="preserve"> doplnil jedinou </w:t>
      </w:r>
      <w:proofErr w:type="gramStart"/>
      <w:r>
        <w:t>věc</w:t>
      </w:r>
      <w:proofErr w:type="gramEnd"/>
      <w:r>
        <w:t xml:space="preserve">. Já si myslím, že pravidla tady máme, máme je nastavená dobře. Jedná se vlastně nejenom o jednotlivé studie, ale vlastně o celý ten proces. A i když se bavím s kolegy z jiných městských částí, tak drtivá většina z nich říká, že tady vlastně máme ten proces nastavený asi </w:t>
      </w:r>
      <w:r>
        <w:lastRenderedPageBreak/>
        <w:t xml:space="preserve">nejlépe a nejvíce transparentně, takže si nemyslím, že bychom na tom byli špatně, že by se tady něco rozhodovalo bez občanů nebo nějak za zády. Nakonec komise jsou otevřené od tohoto období volebního. A s tím, že i v té vlastně tady před chvílí zaznělo, že je potřeba i nějaký individuální přístup k tomu území, že nelze to pouze stanovit plošně, a to si myslím, že tady právě děláme. A každá ta jednotlivá stavba se vlastně posuzuje v kontextu toho konkrétního místa, kde se nachází, a to, co tomu území přináší. Děkuju. </w:t>
      </w:r>
    </w:p>
    <w:p w:rsidR="00556C84" w:rsidRDefault="00556C84" w:rsidP="00556C84">
      <w:pPr>
        <w:pStyle w:val="BodyTextbase-text"/>
        <w:spacing w:before="240" w:after="0"/>
        <w:ind w:firstLine="800"/>
        <w:jc w:val="both"/>
      </w:pPr>
      <w:r>
        <w:rPr>
          <w:rStyle w:val="Siln"/>
          <w:u w:val="single"/>
        </w:rPr>
        <w:t>Jakub Stárek, starosta (ODS+KDU-ČSL)</w:t>
      </w:r>
      <w:r>
        <w:rPr>
          <w:rStyle w:val="Siln"/>
        </w:rPr>
        <w:t xml:space="preserve">: </w:t>
      </w:r>
      <w:r>
        <w:t xml:space="preserve">Tak poprosím případně o reakci paní Smutnou. </w:t>
      </w:r>
    </w:p>
    <w:p w:rsidR="00556C84" w:rsidRDefault="00556C84" w:rsidP="00556C84">
      <w:pPr>
        <w:pStyle w:val="BodyTextbase-text"/>
        <w:spacing w:before="240" w:after="0"/>
        <w:ind w:firstLine="800"/>
        <w:jc w:val="both"/>
      </w:pPr>
      <w:r>
        <w:rPr>
          <w:rStyle w:val="Siln"/>
          <w:u w:val="single"/>
        </w:rPr>
        <w:t>Eva Smutná, člen ZMČ (TOP 09)</w:t>
      </w:r>
      <w:r>
        <w:rPr>
          <w:rStyle w:val="Siln"/>
        </w:rPr>
        <w:t xml:space="preserve">: </w:t>
      </w:r>
      <w:r>
        <w:t>No, já mám pocit, že si úplně jako nerozumíme. Zastavovací podmínky, to je dokument, jakási regulace s regulačními čárami, která svým způsobem je i projednaná dotčenými orgány státní správy a má svoji závaznost. Takže o tom já jsem se bavila. To, že na Břevnově je hotová studie, to je, a její dodržování nevím, zatím jsem neměla možnost u žádného projektu vyhodnotit, jestli to tak je. Spíš jsem zjistila, že ten jeden objekt, který se tam postavil, není v souladu s touhle tou studií. Jeseter, neviděla jsem zastavovací podmínky žádné, ale jestli existují projednané, tak je ráda uvidím a tak dále. Metropolitní plán – bavíme se každý o </w:t>
      </w:r>
      <w:proofErr w:type="gramStart"/>
      <w:r>
        <w:t>něčem...</w:t>
      </w:r>
      <w:proofErr w:type="gramEnd"/>
      <w:r>
        <w:t xml:space="preserve"> Já vás chápu, pane starosto, já mluvím skutečně o regulačních zastavovacích podmínkách s regulačními čarami, takže jestli nějaký máte, které byly udělané po tom, co my jsme s Martinem Polachem odešli, ráda je budu mít jako součástí toho dopisu, té odpovědi. Pan tady místostarosta to nazval dobře, studie – ne, o tom jsem se nebavila, já skutečně jsem myslela zastavovací podmínky. Děkuju. </w:t>
      </w:r>
    </w:p>
    <w:p w:rsidR="00556C84" w:rsidRDefault="00556C84" w:rsidP="00556C84">
      <w:pPr>
        <w:pStyle w:val="BodyTextbase-text"/>
        <w:spacing w:before="240" w:after="0"/>
        <w:ind w:firstLine="800"/>
        <w:jc w:val="both"/>
      </w:pPr>
      <w:r>
        <w:rPr>
          <w:rStyle w:val="Siln"/>
          <w:u w:val="single"/>
        </w:rPr>
        <w:t>Jakub Stárek, starosta (ODS+KDU-ČSL)</w:t>
      </w:r>
      <w:r>
        <w:rPr>
          <w:rStyle w:val="Siln"/>
        </w:rPr>
        <w:t xml:space="preserve">: </w:t>
      </w:r>
      <w:r>
        <w:t xml:space="preserve">Tak v hlavě mám přímo dvě. Jedna z nich tedy nedokončená v projednávání, ale to Šárecké údolí. A současně potom druhá, a ta je na Hradčanskou, kde je vlastně projednaná studie na rozhraní Hradčanská na Špejchar, jedno z problematických území. A samozřejmě mě by taky zajímalo, jaké jsou ty zastavovací studie, které jsou tedy projednané s dotčenými orgány, které vlastně za to volební období, kdy vy jste měla, nebo za tu polovinu volební období, kdy jste měl na starosti územní rozvoj, tak by mě samozřejmě také zajímaly. Takže si možná vyměníme navzájem tyto podklady. Děkuju moc a pojďte k dalšímu tématu, a to je výběrové řízení ORI. Interpelovaný je pan tajemník. </w:t>
      </w:r>
    </w:p>
    <w:p w:rsidR="00765ACB" w:rsidRDefault="00765ACB">
      <w:bookmarkStart w:id="0" w:name="_GoBack"/>
      <w:bookmarkEnd w:id="0"/>
    </w:p>
    <w:sectPr w:rsidR="0076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84"/>
    <w:rsid w:val="00556C84"/>
    <w:rsid w:val="00765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556C84"/>
    <w:rPr>
      <w:b/>
      <w:bCs/>
    </w:rPr>
  </w:style>
  <w:style w:type="paragraph" w:customStyle="1" w:styleId="BodyTextbase-text">
    <w:name w:val="Body Text.base-text"/>
    <w:basedOn w:val="Normln"/>
    <w:qFormat/>
    <w:rsid w:val="00556C84"/>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556C84"/>
    <w:rPr>
      <w:b/>
      <w:bCs/>
    </w:rPr>
  </w:style>
  <w:style w:type="paragraph" w:customStyle="1" w:styleId="BodyTextbase-text">
    <w:name w:val="Body Text.base-text"/>
    <w:basedOn w:val="Normln"/>
    <w:qFormat/>
    <w:rsid w:val="00556C84"/>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9240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1</cp:revision>
  <dcterms:created xsi:type="dcterms:W3CDTF">2025-07-08T11:27:00Z</dcterms:created>
  <dcterms:modified xsi:type="dcterms:W3CDTF">2025-07-08T11:27:00Z</dcterms:modified>
</cp:coreProperties>
</file>