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AD3" w:rsidRDefault="00EF3AD3" w:rsidP="00EF3AD3">
      <w:pPr>
        <w:pStyle w:val="Praha6lidi"/>
      </w:pPr>
      <w:r>
        <w:rPr>
          <w:b w:val="0"/>
          <w:bCs/>
          <w:u w:val="none"/>
        </w:rPr>
        <w:t xml:space="preserve">Pojďme v tuto chvíli na další interpelace. Tři jsou za sebou od pana zastupitele </w:t>
      </w:r>
      <w:proofErr w:type="spellStart"/>
      <w:r>
        <w:rPr>
          <w:b w:val="0"/>
          <w:bCs/>
          <w:u w:val="none"/>
        </w:rPr>
        <w:t>Chabra</w:t>
      </w:r>
      <w:proofErr w:type="spellEnd"/>
      <w:r>
        <w:rPr>
          <w:b w:val="0"/>
          <w:bCs/>
          <w:u w:val="none"/>
        </w:rPr>
        <w:t xml:space="preserve">, pana předsedy, první Lavičky – způsob výběru dodavatele, interpelovaný Palacký, Barták, Kožený, Prokop. </w:t>
      </w:r>
    </w:p>
    <w:p w:rsidR="00EF3AD3" w:rsidRDefault="00EF3AD3" w:rsidP="00EF3AD3">
      <w:pPr>
        <w:pStyle w:val="Praha6lidi"/>
        <w:rPr>
          <w:b w:val="0"/>
          <w:bCs/>
          <w:u w:val="none"/>
        </w:rPr>
      </w:pPr>
    </w:p>
    <w:p w:rsidR="00EF3AD3" w:rsidRDefault="00EF3AD3" w:rsidP="00EF3AD3">
      <w:pPr>
        <w:pStyle w:val="Praha6lidi"/>
      </w:pPr>
      <w:r>
        <w:t xml:space="preserve">Zastupitel pan Jan </w:t>
      </w:r>
      <w:proofErr w:type="spellStart"/>
      <w:r>
        <w:t>Chabr</w:t>
      </w:r>
      <w:proofErr w:type="spellEnd"/>
      <w:r>
        <w:t>:</w:t>
      </w:r>
      <w:r>
        <w:rPr>
          <w:b w:val="0"/>
          <w:bCs/>
          <w:u w:val="none"/>
        </w:rPr>
        <w:t xml:space="preserve"> Tak já jsem s povděkem přivítal, že se v rozpočtu na příští rok objevila položka na nákup mobiliáře, tedy těch laviček. Vím, že v letošním roce – tuším – nebo možná na konci toho loňského se objevilo, že Praha 6 testuje různé varianty designu. Nevím, kdo z kolegů bude tedy odpovídat, protože ono to spadá částečně do veřejného prostoru i do majetku a ten dotaz je vlastně jednoduchý, jestli jste se rozhodli k tomu, aby Praha 6 šla cestou pořízení mobiliáře nějakou vlastní designovou cestou, nebo se bude kombinovat vícero druhů mobiliáře, nebo se bude používat ten, řekněme levnější verze toho, co schválil Institut plánování a rozvoje, v podstatě to spadá do toho designu. A jakým způsobem bude vybírán dodavatel, zdali se půjde otevřenou soutěží, nebo jestli se zvolí nějaká jiná cesta, například formou JŘBU.</w:t>
      </w:r>
    </w:p>
    <w:p w:rsidR="00EF3AD3" w:rsidRDefault="00EF3AD3" w:rsidP="00EF3AD3">
      <w:pPr>
        <w:pStyle w:val="Praha6lidi"/>
        <w:rPr>
          <w:b w:val="0"/>
          <w:bCs/>
          <w:u w:val="none"/>
        </w:rPr>
      </w:pPr>
    </w:p>
    <w:p w:rsidR="00EF3AD3" w:rsidRDefault="00EF3AD3" w:rsidP="00EF3AD3">
      <w:pPr>
        <w:pStyle w:val="Praha6lidi"/>
      </w:pPr>
      <w:r>
        <w:t>Starosta pan Jakub Stárek:</w:t>
      </w:r>
      <w:r>
        <w:rPr>
          <w:b w:val="0"/>
          <w:bCs/>
          <w:u w:val="none"/>
        </w:rPr>
        <w:t xml:space="preserve"> Já si dovolím dát prostor nejdřív panu Palackému, případně potom doplní pan Štěpán Barták, jestli můžeme? Popřípadě se připojí někteří z dalších interpelovaných. </w:t>
      </w:r>
    </w:p>
    <w:p w:rsidR="00EF3AD3" w:rsidRDefault="00EF3AD3" w:rsidP="00EF3AD3">
      <w:pPr>
        <w:pStyle w:val="Praha6lidi"/>
        <w:rPr>
          <w:b w:val="0"/>
          <w:bCs/>
          <w:u w:val="none"/>
        </w:rPr>
      </w:pPr>
    </w:p>
    <w:p w:rsidR="00EF3AD3" w:rsidRDefault="00EF3AD3" w:rsidP="00EF3AD3">
      <w:pPr>
        <w:pStyle w:val="Praha6lidi"/>
      </w:pPr>
      <w:r>
        <w:t>Radní pan Petr Palacký:</w:t>
      </w:r>
      <w:r>
        <w:rPr>
          <w:b w:val="0"/>
          <w:bCs/>
          <w:u w:val="none"/>
        </w:rPr>
        <w:t xml:space="preserve"> Děkuji za dotaz. Ve stručnosti – základní variantou pro výměnu laviček tam, kde je ta výměna nutná nebo vhodná, to znamená tam, kde nebude zachováván stávající mobiliář, je ta takzvaná odolná lavička od TSK. S tím, že v tuto chvíli je v pokročilé fázi jednání – teď doufám, že to řeknu technicky správně – </w:t>
      </w:r>
      <w:proofErr w:type="spellStart"/>
      <w:r>
        <w:rPr>
          <w:b w:val="0"/>
          <w:bCs/>
          <w:u w:val="none"/>
        </w:rPr>
        <w:t>sublicenční</w:t>
      </w:r>
      <w:proofErr w:type="spellEnd"/>
      <w:r>
        <w:rPr>
          <w:b w:val="0"/>
          <w:bCs/>
          <w:u w:val="none"/>
        </w:rPr>
        <w:t xml:space="preserve"> smlouva nebo prostě smlouva o spolupráci mezi městskou částí a TSK, na základě které my bychom se mohli připojit k licenci. Je to orientačně podobný způsob jednání, jako se používal v rámci toho takzvaného </w:t>
      </w:r>
      <w:proofErr w:type="spellStart"/>
      <w:r>
        <w:rPr>
          <w:b w:val="0"/>
          <w:bCs/>
          <w:u w:val="none"/>
        </w:rPr>
        <w:t>IPRáckého</w:t>
      </w:r>
      <w:proofErr w:type="spellEnd"/>
      <w:r>
        <w:rPr>
          <w:b w:val="0"/>
          <w:bCs/>
          <w:u w:val="none"/>
        </w:rPr>
        <w:t xml:space="preserve"> mobiliáře. Ve chvíli, kdy tato smlouva bude uzavřena, tak předpokládám, že bychom dále spustili výběrové řízení organizované městskou částí na pořízení samotného lavičkového materiálu, nicméně na základě tohoto designu, který nechalo zpracovat TSK a na který TSK má práva, to znamená, že hypotetický dodavatel nemusí být ta původní firma, která tyto lavičky vyvinula, nicméně může to být kdokoli jiný, protože tu licenci vlastní TSK. Jsou tam pak nějaké možnosti, že v jiných případech budeme postupovat lokálně jinak, ale tam se primárně má jednat o opravy, ne o nějaké plošné doplňování laviček. </w:t>
      </w:r>
    </w:p>
    <w:p w:rsidR="00EF3AD3" w:rsidRDefault="00EF3AD3" w:rsidP="00EF3AD3">
      <w:pPr>
        <w:pStyle w:val="Praha6lidi"/>
        <w:rPr>
          <w:b w:val="0"/>
          <w:bCs/>
          <w:u w:val="none"/>
        </w:rPr>
      </w:pPr>
    </w:p>
    <w:p w:rsidR="00EF3AD3" w:rsidRDefault="00EF3AD3" w:rsidP="00EF3AD3">
      <w:pPr>
        <w:pStyle w:val="Praha6lidi"/>
      </w:pPr>
      <w:r>
        <w:t>Starosta pan Jakub Stárek:</w:t>
      </w:r>
      <w:r>
        <w:rPr>
          <w:b w:val="0"/>
          <w:bCs/>
          <w:u w:val="none"/>
        </w:rPr>
        <w:t xml:space="preserve"> Perfektní, děkuji moc. </w:t>
      </w:r>
    </w:p>
    <w:p w:rsidR="00EF3AD3" w:rsidRDefault="00EF3AD3" w:rsidP="00EF3AD3">
      <w:pPr>
        <w:pStyle w:val="Praha6lidi"/>
        <w:rPr>
          <w:b w:val="0"/>
          <w:bCs/>
          <w:u w:val="none"/>
        </w:rPr>
      </w:pPr>
    </w:p>
    <w:p w:rsidR="00EF3AD3" w:rsidRDefault="00EF3AD3" w:rsidP="00EF3AD3">
      <w:pPr>
        <w:pStyle w:val="Praha6lidi"/>
      </w:pPr>
      <w:r>
        <w:t xml:space="preserve">Zastupitel pan Jan </w:t>
      </w:r>
      <w:proofErr w:type="spellStart"/>
      <w:r>
        <w:t>Chabr</w:t>
      </w:r>
      <w:proofErr w:type="spellEnd"/>
      <w:r>
        <w:t>:</w:t>
      </w:r>
      <w:r>
        <w:rPr>
          <w:b w:val="0"/>
          <w:bCs/>
          <w:u w:val="none"/>
        </w:rPr>
        <w:t xml:space="preserve"> Tak pan radní byl tak vyčerpávající, že mi to zodpovězení takto stačí. A uklidnil mě i tím, že se používá ten přístup model TSK. </w:t>
      </w:r>
    </w:p>
    <w:p w:rsidR="00EF3AD3" w:rsidRDefault="00EF3AD3" w:rsidP="00EF3AD3">
      <w:pPr>
        <w:pStyle w:val="Praha6lidi"/>
        <w:rPr>
          <w:b w:val="0"/>
          <w:bCs/>
          <w:u w:val="none"/>
        </w:rPr>
      </w:pPr>
      <w:bookmarkStart w:id="0" w:name="_GoBack"/>
      <w:bookmarkEnd w:id="0"/>
    </w:p>
    <w:sectPr w:rsidR="00EF3AD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3AD3"/>
    <w:rsid w:val="002C7ABD"/>
    <w:rsid w:val="00EF3A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EF3AD3"/>
    <w:pPr>
      <w:spacing w:after="0" w:line="240" w:lineRule="auto"/>
      <w:ind w:firstLine="708"/>
      <w:jc w:val="both"/>
    </w:pPr>
    <w:rPr>
      <w:rFonts w:ascii="Times New Roman" w:eastAsia="Times New Roman" w:hAnsi="Times New Roman" w:cs="Times New Roman"/>
      <w:b/>
      <w:color w:val="00000A"/>
      <w:sz w:val="24"/>
      <w:szCs w:val="24"/>
      <w:u w:val="single"/>
      <w:lang w:eastAsia="zh-CN"/>
    </w:rPr>
  </w:style>
  <w:style w:type="paragraph" w:styleId="Citt">
    <w:name w:val="Quote"/>
    <w:basedOn w:val="Normln"/>
    <w:next w:val="Normln"/>
    <w:link w:val="CittChar"/>
    <w:uiPriority w:val="29"/>
    <w:qFormat/>
    <w:rsid w:val="00EF3AD3"/>
    <w:rPr>
      <w:i/>
      <w:iCs/>
      <w:color w:val="000000" w:themeColor="text1"/>
    </w:rPr>
  </w:style>
  <w:style w:type="character" w:customStyle="1" w:styleId="CittChar">
    <w:name w:val="Citát Char"/>
    <w:basedOn w:val="Standardnpsmoodstavce"/>
    <w:link w:val="Citt"/>
    <w:uiPriority w:val="29"/>
    <w:rsid w:val="00EF3AD3"/>
    <w:rPr>
      <w:i/>
      <w:iCs/>
      <w:color w:val="000000" w:themeColor="tex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EF3AD3"/>
    <w:pPr>
      <w:spacing w:after="0" w:line="240" w:lineRule="auto"/>
      <w:ind w:firstLine="708"/>
      <w:jc w:val="both"/>
    </w:pPr>
    <w:rPr>
      <w:rFonts w:ascii="Times New Roman" w:eastAsia="Times New Roman" w:hAnsi="Times New Roman" w:cs="Times New Roman"/>
      <w:b/>
      <w:color w:val="00000A"/>
      <w:sz w:val="24"/>
      <w:szCs w:val="24"/>
      <w:u w:val="single"/>
      <w:lang w:eastAsia="zh-CN"/>
    </w:rPr>
  </w:style>
  <w:style w:type="paragraph" w:styleId="Citt">
    <w:name w:val="Quote"/>
    <w:basedOn w:val="Normln"/>
    <w:next w:val="Normln"/>
    <w:link w:val="CittChar"/>
    <w:uiPriority w:val="29"/>
    <w:qFormat/>
    <w:rsid w:val="00EF3AD3"/>
    <w:rPr>
      <w:i/>
      <w:iCs/>
      <w:color w:val="000000" w:themeColor="text1"/>
    </w:rPr>
  </w:style>
  <w:style w:type="character" w:customStyle="1" w:styleId="CittChar">
    <w:name w:val="Citát Char"/>
    <w:basedOn w:val="Standardnpsmoodstavce"/>
    <w:link w:val="Citt"/>
    <w:uiPriority w:val="29"/>
    <w:rsid w:val="00EF3AD3"/>
    <w:rPr>
      <w:i/>
      <w:iCs/>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376</Words>
  <Characters>2219</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Levínská Kateřina</dc:creator>
  <cp:lastModifiedBy>Levínská Kateřina</cp:lastModifiedBy>
  <cp:revision>1</cp:revision>
  <dcterms:created xsi:type="dcterms:W3CDTF">2024-12-23T09:48:00Z</dcterms:created>
  <dcterms:modified xsi:type="dcterms:W3CDTF">2024-12-23T09:49:00Z</dcterms:modified>
</cp:coreProperties>
</file>