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51503" w:rsidRDefault="00D515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</w:p>
    <w:p w14:paraId="7C7531C3" w14:textId="2F0C4675" w:rsidR="0071328D" w:rsidRDefault="00713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</w:p>
    <w:p w14:paraId="00000002" w14:textId="0F666D70" w:rsidR="00D51503" w:rsidRDefault="005231D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78D6E38" wp14:editId="1DFF6FE9">
            <wp:extent cx="5753100" cy="4564380"/>
            <wp:effectExtent l="0" t="0" r="0" b="7620"/>
            <wp:docPr id="4627427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3" w14:textId="77777777" w:rsidR="00D51503" w:rsidRDefault="00D51503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00000004" w14:textId="77777777" w:rsidR="00D51503" w:rsidRPr="00F613BD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F613BD">
        <w:rPr>
          <w:rFonts w:ascii="Arial" w:eastAsia="Arial" w:hAnsi="Arial" w:cs="Arial"/>
          <w:b/>
          <w:sz w:val="24"/>
          <w:szCs w:val="24"/>
        </w:rPr>
        <w:t xml:space="preserve">Pořádá </w:t>
      </w:r>
    </w:p>
    <w:p w14:paraId="00000005" w14:textId="616FAD51" w:rsidR="00D51503" w:rsidRPr="00F613BD" w:rsidRDefault="005231D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F613BD">
        <w:rPr>
          <w:rFonts w:ascii="Arial" w:eastAsia="Arial" w:hAnsi="Arial" w:cs="Arial"/>
          <w:b/>
          <w:sz w:val="24"/>
          <w:szCs w:val="24"/>
        </w:rPr>
        <w:t xml:space="preserve">DYS – Umění a věda na podporu dyslektickým dětem, </w:t>
      </w:r>
      <w:proofErr w:type="spellStart"/>
      <w:r w:rsidRPr="00F613BD">
        <w:rPr>
          <w:rFonts w:ascii="Arial" w:eastAsia="Arial" w:hAnsi="Arial" w:cs="Arial"/>
          <w:b/>
          <w:sz w:val="24"/>
          <w:szCs w:val="24"/>
        </w:rPr>
        <w:t>z.s</w:t>
      </w:r>
      <w:proofErr w:type="spellEnd"/>
      <w:r w:rsidRPr="00F613BD">
        <w:rPr>
          <w:rFonts w:ascii="Arial" w:eastAsia="Arial" w:hAnsi="Arial" w:cs="Arial"/>
          <w:b/>
          <w:sz w:val="24"/>
          <w:szCs w:val="24"/>
        </w:rPr>
        <w:t>.</w:t>
      </w:r>
      <w:r w:rsidRPr="00F613BD">
        <w:rPr>
          <w:rFonts w:ascii="Arial" w:eastAsia="Arial" w:hAnsi="Arial" w:cs="Arial"/>
          <w:b/>
          <w:sz w:val="24"/>
          <w:szCs w:val="24"/>
        </w:rPr>
        <w:br/>
      </w:r>
      <w:hyperlink r:id="rId6">
        <w:r w:rsidRPr="00F613BD"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www.dys.cz</w:t>
        </w:r>
      </w:hyperlink>
      <w:r w:rsidRPr="00F613BD">
        <w:rPr>
          <w:rFonts w:ascii="Arial" w:eastAsia="Arial" w:hAnsi="Arial" w:cs="Arial"/>
          <w:b/>
          <w:sz w:val="24"/>
          <w:szCs w:val="24"/>
        </w:rPr>
        <w:t xml:space="preserve">  </w:t>
      </w:r>
      <w:r w:rsidRPr="00F613BD">
        <w:rPr>
          <w:rFonts w:ascii="Arial" w:eastAsia="Arial" w:hAnsi="Arial" w:cs="Arial"/>
          <w:b/>
          <w:sz w:val="24"/>
          <w:szCs w:val="24"/>
        </w:rPr>
        <w:br/>
      </w:r>
      <w:r w:rsidRPr="00F613BD">
        <w:rPr>
          <w:rFonts w:ascii="Arial" w:eastAsia="Arial" w:hAnsi="Arial" w:cs="Arial"/>
          <w:b/>
          <w:sz w:val="24"/>
          <w:szCs w:val="24"/>
        </w:rPr>
        <w:br/>
        <w:t>Místo a čas konání:</w:t>
      </w:r>
    </w:p>
    <w:p w14:paraId="00000006" w14:textId="1A6DE180" w:rsidR="00D51503" w:rsidRPr="00F613BD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F613BD">
        <w:rPr>
          <w:rFonts w:ascii="Arial" w:eastAsia="Arial" w:hAnsi="Arial" w:cs="Arial"/>
          <w:b/>
          <w:sz w:val="24"/>
          <w:szCs w:val="24"/>
        </w:rPr>
        <w:t>Šabachův</w:t>
      </w:r>
      <w:proofErr w:type="spellEnd"/>
      <w:r w:rsidRPr="00F613BD">
        <w:rPr>
          <w:rFonts w:ascii="Arial" w:eastAsia="Arial" w:hAnsi="Arial" w:cs="Arial"/>
          <w:b/>
          <w:sz w:val="24"/>
          <w:szCs w:val="24"/>
        </w:rPr>
        <w:t xml:space="preserve"> park, </w:t>
      </w:r>
      <w:proofErr w:type="spellStart"/>
      <w:r w:rsidRPr="00F613BD">
        <w:rPr>
          <w:rFonts w:ascii="Arial" w:eastAsia="Arial" w:hAnsi="Arial" w:cs="Arial"/>
          <w:b/>
          <w:sz w:val="24"/>
          <w:szCs w:val="24"/>
        </w:rPr>
        <w:t>Wuchterlova</w:t>
      </w:r>
      <w:proofErr w:type="spellEnd"/>
      <w:r w:rsidRPr="00F613BD">
        <w:rPr>
          <w:rFonts w:ascii="Arial" w:eastAsia="Arial" w:hAnsi="Arial" w:cs="Arial"/>
          <w:b/>
          <w:sz w:val="24"/>
          <w:szCs w:val="24"/>
        </w:rPr>
        <w:t xml:space="preserve">, </w:t>
      </w:r>
      <w:r w:rsidR="005231D9" w:rsidRPr="00F613BD">
        <w:rPr>
          <w:rFonts w:ascii="Arial" w:eastAsia="Arial" w:hAnsi="Arial" w:cs="Arial"/>
          <w:b/>
          <w:sz w:val="24"/>
          <w:szCs w:val="24"/>
        </w:rPr>
        <w:t>Dejvice – Praha</w:t>
      </w:r>
      <w:r w:rsidRPr="00F613BD">
        <w:rPr>
          <w:rFonts w:ascii="Arial" w:eastAsia="Arial" w:hAnsi="Arial" w:cs="Arial"/>
          <w:b/>
          <w:sz w:val="24"/>
          <w:szCs w:val="24"/>
        </w:rPr>
        <w:t xml:space="preserve"> 6 </w:t>
      </w:r>
      <w:r w:rsidRPr="00F613BD">
        <w:rPr>
          <w:rFonts w:ascii="Arial" w:eastAsia="Arial" w:hAnsi="Arial" w:cs="Arial"/>
          <w:b/>
          <w:sz w:val="24"/>
          <w:szCs w:val="24"/>
        </w:rPr>
        <w:br/>
        <w:t>V pondělí 9. 9. 2024 - Workshopy pod širým nebem od 10:00 do 1</w:t>
      </w:r>
      <w:r w:rsidR="00883569" w:rsidRPr="00F613BD">
        <w:rPr>
          <w:rFonts w:ascii="Arial" w:eastAsia="Arial" w:hAnsi="Arial" w:cs="Arial"/>
          <w:b/>
          <w:sz w:val="24"/>
          <w:szCs w:val="24"/>
        </w:rPr>
        <w:t>8</w:t>
      </w:r>
      <w:r w:rsidRPr="00F613BD">
        <w:rPr>
          <w:rFonts w:ascii="Arial" w:eastAsia="Arial" w:hAnsi="Arial" w:cs="Arial"/>
          <w:b/>
          <w:sz w:val="24"/>
          <w:szCs w:val="24"/>
        </w:rPr>
        <w:t xml:space="preserve">:00 </w:t>
      </w:r>
      <w:r w:rsidRPr="00F613BD">
        <w:rPr>
          <w:rFonts w:ascii="Arial" w:eastAsia="Arial" w:hAnsi="Arial" w:cs="Arial"/>
          <w:b/>
          <w:sz w:val="24"/>
          <w:szCs w:val="24"/>
        </w:rPr>
        <w:br/>
      </w:r>
      <w:r w:rsidRPr="00F613BD">
        <w:rPr>
          <w:rFonts w:ascii="Arial" w:eastAsia="Arial" w:hAnsi="Arial" w:cs="Arial"/>
          <w:b/>
          <w:sz w:val="24"/>
          <w:szCs w:val="24"/>
        </w:rPr>
        <w:br/>
        <w:t xml:space="preserve">15. ročník Dne Dyslexie je pod záštitou prezidenta České republiky. </w:t>
      </w:r>
      <w:r w:rsidRPr="00F613BD">
        <w:rPr>
          <w:rFonts w:ascii="Arial" w:eastAsia="Arial" w:hAnsi="Arial" w:cs="Arial"/>
          <w:b/>
          <w:sz w:val="24"/>
          <w:szCs w:val="24"/>
        </w:rPr>
        <w:br/>
      </w:r>
    </w:p>
    <w:p w14:paraId="00000008" w14:textId="7735CFBE" w:rsidR="00D51503" w:rsidRPr="00F613BD" w:rsidRDefault="00000000" w:rsidP="00883569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F613BD">
        <w:rPr>
          <w:rFonts w:ascii="Arial" w:eastAsia="Arial" w:hAnsi="Arial" w:cs="Arial"/>
          <w:b/>
          <w:sz w:val="24"/>
          <w:szCs w:val="24"/>
          <w:u w:val="single"/>
        </w:rPr>
        <w:t>Motto 15. ročníku Dne dyslexie:</w:t>
      </w:r>
      <w:r w:rsidRPr="00F613BD">
        <w:rPr>
          <w:rFonts w:ascii="Arial" w:eastAsia="Arial" w:hAnsi="Arial" w:cs="Arial"/>
          <w:b/>
          <w:sz w:val="24"/>
          <w:szCs w:val="24"/>
          <w:u w:val="single"/>
        </w:rPr>
        <w:br/>
        <w:t>Proměňujeme dyslexii v DAR.</w:t>
      </w:r>
    </w:p>
    <w:p w14:paraId="00000009" w14:textId="77777777" w:rsidR="00D51503" w:rsidRDefault="00D51503">
      <w:pPr>
        <w:rPr>
          <w:rFonts w:ascii="Arial" w:eastAsia="Arial" w:hAnsi="Arial" w:cs="Arial"/>
          <w:sz w:val="20"/>
          <w:szCs w:val="20"/>
        </w:rPr>
      </w:pPr>
    </w:p>
    <w:p w14:paraId="0000000A" w14:textId="77777777" w:rsidR="00D5150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Obyčejní lidé s neobyčejnými životními příběhy. Jako brambory rostoucí na poli – jsou nenápadné, ale nezbytné. Někomu mohou dyslektici svým pravopisem způsobovat bolestný vizuální stres, což potažmo stresuje i je samotné. Řekli jste si někdy, jak je možné, že někdo napíše „KYNO“ namísto „kino“?  Byli jste i vy vedeni k mylnému přesvědčení, že jde o hlupáky, nevědomost nebo neinteligentní jedince? </w:t>
      </w:r>
    </w:p>
    <w:p w14:paraId="0000000B" w14:textId="77777777" w:rsidR="00D5150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Svět je jen jeden. Ano, pokud vidíme člověka s viditelným fyzickým postižením, často ho politujeme. Ale co ti, kteří mají postižené vyjadřování, psaní, čtení nebo počítání? Neviditelný handicap – ať už se jedná o poruchu psaní (dysgrafie), čtení (dyslexie), počítání (dyskalkulie) nebo řeči (dysfázie), případně o ADHD – který je často považován za hloupost. Za 15 let, co pořádáme Den dyslexie, se snažíme zachytit obě strany tohoto problému a ukázat možnosti, jak s ním naložit. Chceme společnosti vysvětlit, proč je důležité podporovat ty, kteří </w:t>
      </w:r>
      <w:proofErr w:type="gramStart"/>
      <w:r>
        <w:rPr>
          <w:rFonts w:ascii="Arial" w:eastAsia="Arial" w:hAnsi="Arial" w:cs="Arial"/>
          <w:sz w:val="20"/>
          <w:szCs w:val="20"/>
        </w:rPr>
        <w:t>dyslexii  znají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na vlastní kůži, a objasnit příčiny a důsledky těm, kteří nechápou, jak může mít někdo problémy s pravopisem.</w:t>
      </w:r>
    </w:p>
    <w:p w14:paraId="0000000C" w14:textId="77777777" w:rsidR="00D5150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 mnoho let jsme byli uzavřeni v institucích, kde jsme pořádali workshopy a ukazovali pomůcky, které jsme sami vytvořili. Pochopili jsme ale, že musíme vyjít na veřejnost, i mezi ty, kteří by za námi sami nepřišli. Často slýcháváme: „Jo, dyslexie, dyskalkulie, to jsou ti, co se neumí naučit psát a </w:t>
      </w:r>
      <w:r>
        <w:rPr>
          <w:rFonts w:ascii="Arial" w:eastAsia="Arial" w:hAnsi="Arial" w:cs="Arial"/>
          <w:sz w:val="20"/>
          <w:szCs w:val="20"/>
        </w:rPr>
        <w:lastRenderedPageBreak/>
        <w:t>počítat.“ Abychom tato stigmata smyli, pořádáme každý rok Den dyslexie, který je jakousi S.O.S.  poradnou, která je dostupná všem.</w:t>
      </w:r>
    </w:p>
    <w:p w14:paraId="0000000D" w14:textId="77777777" w:rsidR="00D5150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Zakladatelka Dne dyslexie, </w:t>
      </w:r>
      <w:r>
        <w:rPr>
          <w:rFonts w:ascii="Arial" w:eastAsia="Arial" w:hAnsi="Arial" w:cs="Arial"/>
          <w:b/>
          <w:sz w:val="20"/>
          <w:szCs w:val="20"/>
        </w:rPr>
        <w:t>Dr. Alena Kupčíková,</w:t>
      </w:r>
      <w:r>
        <w:rPr>
          <w:rFonts w:ascii="Arial" w:eastAsia="Arial" w:hAnsi="Arial" w:cs="Arial"/>
          <w:sz w:val="20"/>
          <w:szCs w:val="20"/>
        </w:rPr>
        <w:t xml:space="preserve"> říká: </w:t>
      </w:r>
    </w:p>
    <w:p w14:paraId="0000000E" w14:textId="77777777" w:rsidR="00D5150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„Tento rok slavíme 15. výročí Dne dyslexie a zároveň si připomínáme dvě významné osobnosti z našich řad. Na Dni dyslexie přivítáme režiséra a tvůrce dokumentárního filmu DAR dyslexie </w:t>
      </w:r>
      <w:r>
        <w:rPr>
          <w:rFonts w:ascii="Arial" w:eastAsia="Arial" w:hAnsi="Arial" w:cs="Arial"/>
          <w:b/>
          <w:sz w:val="20"/>
          <w:szCs w:val="20"/>
        </w:rPr>
        <w:t>Jaroslava Černého</w:t>
      </w:r>
      <w:r>
        <w:rPr>
          <w:rFonts w:ascii="Arial" w:eastAsia="Arial" w:hAnsi="Arial" w:cs="Arial"/>
          <w:sz w:val="20"/>
          <w:szCs w:val="20"/>
        </w:rPr>
        <w:t xml:space="preserve">, ​​který letos oslaví osmdesáté narozeniny. Jako dyslektik se vyučil zedníkem, poté však vystudoval dokument na FAMU. Další oslavenkyní je </w:t>
      </w:r>
      <w:r>
        <w:rPr>
          <w:rFonts w:ascii="Arial" w:eastAsia="Arial" w:hAnsi="Arial" w:cs="Arial"/>
          <w:b/>
          <w:sz w:val="20"/>
          <w:szCs w:val="20"/>
        </w:rPr>
        <w:t>Dagmar Rýdlová</w:t>
      </w:r>
      <w:r>
        <w:rPr>
          <w:rFonts w:ascii="Arial" w:eastAsia="Arial" w:hAnsi="Arial" w:cs="Arial"/>
          <w:sz w:val="20"/>
          <w:szCs w:val="20"/>
        </w:rPr>
        <w:t xml:space="preserve">, žena, která vytvořila mnoho pomůcek pro děti se SPU, a která sama před mnoha lety přiznala, že je dyslektička. Přesto vystudovala vysokou školou, což v té době nebylo zcela běžné, tato informace se tak stala revoluční. S oběma si můžete osobně pohovořit na Dni dyslexie. Život nás </w:t>
      </w:r>
      <w:proofErr w:type="gramStart"/>
      <w:r>
        <w:rPr>
          <w:rFonts w:ascii="Arial" w:eastAsia="Arial" w:hAnsi="Arial" w:cs="Arial"/>
          <w:sz w:val="20"/>
          <w:szCs w:val="20"/>
        </w:rPr>
        <w:t>učí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chápat, že ti, kdo vnímají svět jinak, ho mohou obohatit. I z tohoto důvodu pořádáme Den dyslexie – abychom ukázali laskavější svět, a to, že lidé, kteří „to mají jinak“, umí zajímavé věci. Vzdáleně odlišné světy se pak navzájem doplňují a obohacují. Dokonalost spočívá v nedokonalosti a dyslexie je v mnoha směrech dar. Jsme urputní, odhodlaní, bojovní a s láskou se snažíme prosadit. V našich řadách máme lidi pracující jak v továrně, tak učitele, kteří sami zažívají problémy s matematikou nebo češtinou. Chceme ukázat, že s dyslexií můžeme být čímkoliv, čím si přejeme být.“</w:t>
      </w:r>
    </w:p>
    <w:p w14:paraId="0000000F" w14:textId="77777777" w:rsidR="00D51503" w:rsidRDefault="00D51503">
      <w:pPr>
        <w:rPr>
          <w:rFonts w:ascii="Arial" w:eastAsia="Arial" w:hAnsi="Arial" w:cs="Arial"/>
          <w:sz w:val="20"/>
          <w:szCs w:val="20"/>
        </w:rPr>
      </w:pPr>
    </w:p>
    <w:p w14:paraId="00000010" w14:textId="77777777" w:rsidR="00D5150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Workshopy budou probíhat po celý den, můžete se setkat s odborníky, ale i s těmi, co znají život dyslektika ze své zkušenosti.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Za DYS umělce a rodiče: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1" w14:textId="77777777" w:rsidR="00D5150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Sochařka a malířka </w:t>
      </w:r>
      <w:r>
        <w:rPr>
          <w:rFonts w:ascii="Arial" w:eastAsia="Arial" w:hAnsi="Arial" w:cs="Arial"/>
          <w:b/>
          <w:sz w:val="20"/>
          <w:szCs w:val="20"/>
        </w:rPr>
        <w:t xml:space="preserve">Kateřina Novotná </w:t>
      </w:r>
      <w:r>
        <w:rPr>
          <w:rFonts w:ascii="Arial" w:eastAsia="Arial" w:hAnsi="Arial" w:cs="Arial"/>
          <w:sz w:val="20"/>
          <w:szCs w:val="20"/>
        </w:rPr>
        <w:t xml:space="preserve">má zkušenost s dyslexií u sebe i u svých děti, její </w:t>
      </w:r>
      <w:proofErr w:type="gramStart"/>
      <w:r>
        <w:rPr>
          <w:rFonts w:ascii="Arial" w:eastAsia="Arial" w:hAnsi="Arial" w:cs="Arial"/>
          <w:sz w:val="20"/>
          <w:szCs w:val="20"/>
        </w:rPr>
        <w:t>workshop  nese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název </w:t>
      </w:r>
      <w:r>
        <w:rPr>
          <w:rFonts w:ascii="Arial" w:eastAsia="Arial" w:hAnsi="Arial" w:cs="Arial"/>
          <w:i/>
          <w:sz w:val="20"/>
          <w:szCs w:val="20"/>
        </w:rPr>
        <w:t>Slova jako šperk, šperk jako objekt?</w:t>
      </w:r>
      <w:r>
        <w:rPr>
          <w:rFonts w:ascii="Arial" w:eastAsia="Arial" w:hAnsi="Arial" w:cs="Arial"/>
          <w:sz w:val="20"/>
          <w:szCs w:val="20"/>
        </w:rPr>
        <w:t xml:space="preserve"> Výtvarnice a učitelka </w:t>
      </w:r>
      <w:r>
        <w:rPr>
          <w:rFonts w:ascii="Arial" w:eastAsia="Arial" w:hAnsi="Arial" w:cs="Arial"/>
          <w:b/>
          <w:sz w:val="20"/>
          <w:szCs w:val="20"/>
        </w:rPr>
        <w:t>Markéta Miláčková</w:t>
      </w:r>
      <w:r>
        <w:rPr>
          <w:rFonts w:ascii="Arial" w:eastAsia="Arial" w:hAnsi="Arial" w:cs="Arial"/>
          <w:sz w:val="20"/>
          <w:szCs w:val="20"/>
        </w:rPr>
        <w:t xml:space="preserve"> s </w:t>
      </w:r>
      <w:proofErr w:type="gramStart"/>
      <w:r>
        <w:rPr>
          <w:rFonts w:ascii="Arial" w:eastAsia="Arial" w:hAnsi="Arial" w:cs="Arial"/>
          <w:sz w:val="20"/>
          <w:szCs w:val="20"/>
        </w:rPr>
        <w:t>tématem - jak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na matematiku? Vrýt do kartonu "skrytá čísla</w:t>
      </w:r>
      <w:proofErr w:type="gramStart"/>
      <w:r>
        <w:rPr>
          <w:rFonts w:ascii="Arial" w:eastAsia="Arial" w:hAnsi="Arial" w:cs="Arial"/>
          <w:sz w:val="20"/>
          <w:szCs w:val="20"/>
        </w:rPr>
        <w:t>"  aneb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to, co </w:t>
      </w:r>
      <w:proofErr w:type="spellStart"/>
      <w:r>
        <w:rPr>
          <w:rFonts w:ascii="Arial" w:eastAsia="Arial" w:hAnsi="Arial" w:cs="Arial"/>
          <w:sz w:val="20"/>
          <w:szCs w:val="20"/>
        </w:rPr>
        <w:t>dyskalkulik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nevidí, nebo to, co vidí a chápe jinak? Malířka a sochařka </w:t>
      </w:r>
      <w:r>
        <w:rPr>
          <w:rFonts w:ascii="Arial" w:eastAsia="Arial" w:hAnsi="Arial" w:cs="Arial"/>
          <w:b/>
          <w:sz w:val="20"/>
          <w:szCs w:val="20"/>
        </w:rPr>
        <w:t>Alena Kupčíková</w:t>
      </w:r>
      <w:r>
        <w:rPr>
          <w:rFonts w:ascii="Arial" w:eastAsia="Arial" w:hAnsi="Arial" w:cs="Arial"/>
          <w:sz w:val="20"/>
          <w:szCs w:val="20"/>
        </w:rPr>
        <w:t xml:space="preserve"> vás provede celým Dnem dyslexie, </w:t>
      </w:r>
      <w:proofErr w:type="gramStart"/>
      <w:r>
        <w:rPr>
          <w:rFonts w:ascii="Arial" w:eastAsia="Arial" w:hAnsi="Arial" w:cs="Arial"/>
          <w:sz w:val="20"/>
          <w:szCs w:val="20"/>
        </w:rPr>
        <w:t>pohovoří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 své zkušenosti s dyslexií a dodá přítomným víru v sebe. Na svém workshopu ukáže fotograf a soustružník </w:t>
      </w:r>
      <w:r>
        <w:rPr>
          <w:rFonts w:ascii="Arial" w:eastAsia="Arial" w:hAnsi="Arial" w:cs="Arial"/>
          <w:b/>
          <w:sz w:val="20"/>
          <w:szCs w:val="20"/>
        </w:rPr>
        <w:t xml:space="preserve">Jindřich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Matěk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jak si hravou formou představit písmenka, a co jemu pomáhalo ve škole. Specifické problémy učení, ADHD – mohou mít v budoucnu souvislost s démonem alkoholu? </w:t>
      </w:r>
      <w:r>
        <w:rPr>
          <w:rFonts w:ascii="Arial" w:eastAsia="Arial" w:hAnsi="Arial" w:cs="Arial"/>
          <w:b/>
          <w:sz w:val="20"/>
          <w:szCs w:val="20"/>
        </w:rPr>
        <w:t>Lucie Buková</w:t>
      </w:r>
      <w:r>
        <w:rPr>
          <w:rFonts w:ascii="Arial" w:eastAsia="Arial" w:hAnsi="Arial" w:cs="Arial"/>
          <w:sz w:val="20"/>
          <w:szCs w:val="20"/>
        </w:rPr>
        <w:t xml:space="preserve"> zakladatelka společnosti Střízlivé ženy a peer konzultantka, vás provede svoji střízlivou hrou. I rodiče mají co říct: </w:t>
      </w:r>
      <w:r>
        <w:rPr>
          <w:rFonts w:ascii="Arial" w:eastAsia="Arial" w:hAnsi="Arial" w:cs="Arial"/>
          <w:b/>
          <w:sz w:val="20"/>
          <w:szCs w:val="20"/>
        </w:rPr>
        <w:t>Milena a Svatoslav Jeníkovi</w:t>
      </w:r>
      <w:r>
        <w:rPr>
          <w:rFonts w:ascii="Arial" w:eastAsia="Arial" w:hAnsi="Arial" w:cs="Arial"/>
          <w:sz w:val="20"/>
          <w:szCs w:val="20"/>
        </w:rPr>
        <w:t xml:space="preserve">, kteří mají bohaté zkušenosti se svým synem a jeho dyslexií, chtějí ukázat co pomáhalo jim s učením, a to z naprosto laického pohledu. </w:t>
      </w:r>
      <w:r>
        <w:rPr>
          <w:rFonts w:ascii="Arial" w:eastAsia="Arial" w:hAnsi="Arial" w:cs="Arial"/>
          <w:sz w:val="20"/>
          <w:szCs w:val="20"/>
        </w:rPr>
        <w:br/>
        <w:t xml:space="preserve">Může být spisovatel dyslektik? Psaní je kód vyprávění. Přijďte si do kreativní dílničky tvůrčího psaní spisovatelky a dyslektičky </w:t>
      </w:r>
      <w:r>
        <w:rPr>
          <w:rFonts w:ascii="Arial" w:eastAsia="Arial" w:hAnsi="Arial" w:cs="Arial"/>
          <w:b/>
          <w:sz w:val="20"/>
          <w:szCs w:val="20"/>
        </w:rPr>
        <w:t>Kateřiny Kachlíkové</w:t>
      </w:r>
      <w:r>
        <w:rPr>
          <w:rFonts w:ascii="Arial" w:eastAsia="Arial" w:hAnsi="Arial" w:cs="Arial"/>
          <w:sz w:val="20"/>
          <w:szCs w:val="20"/>
        </w:rPr>
        <w:t xml:space="preserve"> napsat to své. </w:t>
      </w:r>
    </w:p>
    <w:p w14:paraId="00000012" w14:textId="77777777" w:rsidR="00D51503" w:rsidRDefault="00000000">
      <w:pPr>
        <w:rPr>
          <w:rFonts w:ascii="Arial" w:eastAsia="Arial" w:hAnsi="Arial" w:cs="Arial"/>
          <w:sz w:val="20"/>
          <w:szCs w:val="20"/>
        </w:rPr>
      </w:pPr>
      <w:bookmarkStart w:id="1" w:name="_heading=h.9ins96fl21km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Američanka žijící v České republice a mluvící česky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Onisuru´Mo´Awobo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jejíž specializace je hra spojená s pohybem a tancem a </w:t>
      </w:r>
      <w:proofErr w:type="gramStart"/>
      <w:r>
        <w:rPr>
          <w:rFonts w:ascii="Arial" w:eastAsia="Arial" w:hAnsi="Arial" w:cs="Arial"/>
          <w:sz w:val="20"/>
          <w:szCs w:val="20"/>
        </w:rPr>
        <w:t>způsob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jak uchopit jazyk – ať již angličtinu nebo češtinu.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Rania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Kholmurodova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navzdory své dyslexii vystudovala právo v Uzbekistánu a vysokou školu managementu PR v České republice. Je také umělkyně, na svém výtvarném workshopu se bude zabývat otázkou symboliky jídla ve spojení s lidskou postavou. </w:t>
      </w:r>
      <w:r>
        <w:rPr>
          <w:rFonts w:ascii="Arial" w:eastAsia="Arial" w:hAnsi="Arial" w:cs="Arial"/>
          <w:sz w:val="20"/>
          <w:szCs w:val="20"/>
        </w:rPr>
        <w:br/>
        <w:t>Za odbornou a specializovanou veřejnost dorazí psycholožka </w:t>
      </w:r>
      <w:r>
        <w:rPr>
          <w:rFonts w:ascii="Arial" w:eastAsia="Arial" w:hAnsi="Arial" w:cs="Arial"/>
          <w:b/>
          <w:sz w:val="20"/>
          <w:szCs w:val="20"/>
        </w:rPr>
        <w:t xml:space="preserve">Lenka Krejčová, </w:t>
      </w:r>
      <w:r>
        <w:rPr>
          <w:rFonts w:ascii="Arial" w:eastAsia="Arial" w:hAnsi="Arial" w:cs="Arial"/>
          <w:sz w:val="20"/>
          <w:szCs w:val="20"/>
        </w:rPr>
        <w:t>která návštěvníkům představí 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Dys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-centrum Praha</w:t>
      </w:r>
      <w:r>
        <w:rPr>
          <w:rFonts w:ascii="Arial" w:eastAsia="Arial" w:hAnsi="Arial" w:cs="Arial"/>
          <w:sz w:val="20"/>
          <w:szCs w:val="20"/>
        </w:rPr>
        <w:t xml:space="preserve">, které pomáhá jak dětem, tak dospělým s dyslexií. Speciální pedagožka </w:t>
      </w:r>
      <w:r>
        <w:rPr>
          <w:rFonts w:ascii="Arial" w:eastAsia="Arial" w:hAnsi="Arial" w:cs="Arial"/>
          <w:b/>
          <w:sz w:val="20"/>
          <w:szCs w:val="20"/>
        </w:rPr>
        <w:t>Jana Štěpánová</w:t>
      </w:r>
      <w:r>
        <w:rPr>
          <w:rFonts w:ascii="Arial" w:eastAsia="Arial" w:hAnsi="Arial" w:cs="Arial"/>
          <w:sz w:val="20"/>
          <w:szCs w:val="20"/>
        </w:rPr>
        <w:t xml:space="preserve">, která se ve vlastní praxi zabývá otázkou nezralosti a vizuálního stresu. </w:t>
      </w:r>
      <w:r>
        <w:rPr>
          <w:rFonts w:ascii="Arial" w:eastAsia="Arial" w:hAnsi="Arial" w:cs="Arial"/>
          <w:b/>
          <w:sz w:val="20"/>
          <w:szCs w:val="20"/>
        </w:rPr>
        <w:t xml:space="preserve">Ludmila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Leinweberová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speciální pedagožka s vlastní zkušeností s dyslexií, ukáže, jak trénovat mozek pomocí programu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Active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Brain</w:t>
      </w:r>
      <w:r>
        <w:rPr>
          <w:rFonts w:ascii="Arial" w:eastAsia="Arial" w:hAnsi="Arial" w:cs="Arial"/>
          <w:sz w:val="20"/>
          <w:szCs w:val="20"/>
        </w:rPr>
        <w:t xml:space="preserve">. Emociální příčiny vzniku poruch učení i chování, a také dalších </w:t>
      </w:r>
      <w:proofErr w:type="spellStart"/>
      <w:r>
        <w:rPr>
          <w:rFonts w:ascii="Arial" w:eastAsia="Arial" w:hAnsi="Arial" w:cs="Arial"/>
          <w:sz w:val="20"/>
          <w:szCs w:val="20"/>
        </w:rPr>
        <w:t>neurovývojových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poruch? Tuto otázku otevírá z epigenetického pohledu (dědičnost a vlivy prostředí již před narozením dítěte) speciální pedagožka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Stanislava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Emmerlingová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Na Dnu dyslexie můžete potkat i</w:t>
      </w:r>
      <w:r>
        <w:rPr>
          <w:rFonts w:ascii="Arial" w:eastAsia="Arial" w:hAnsi="Arial" w:cs="Arial"/>
          <w:b/>
          <w:sz w:val="20"/>
          <w:szCs w:val="20"/>
        </w:rPr>
        <w:t xml:space="preserve"> Renatu Wolfovou, </w:t>
      </w:r>
      <w:r>
        <w:rPr>
          <w:rFonts w:ascii="Arial" w:eastAsia="Arial" w:hAnsi="Arial" w:cs="Arial"/>
          <w:sz w:val="20"/>
          <w:szCs w:val="20"/>
        </w:rPr>
        <w:t xml:space="preserve">speciální pedagožku a spoluautora online aplikace „Včelka na podporu čtenářských dovedností“. Můžete se těšit také na workshop se </w:t>
      </w:r>
      <w:r>
        <w:rPr>
          <w:rFonts w:ascii="Arial" w:eastAsia="Arial" w:hAnsi="Arial" w:cs="Arial"/>
          <w:b/>
          <w:sz w:val="20"/>
          <w:szCs w:val="20"/>
        </w:rPr>
        <w:t xml:space="preserve">Simonou Michl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Egriovou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psychoterapeutkou a tanečnicí, se kterou si můžete povídat o terapii </w:t>
      </w:r>
      <w:proofErr w:type="spellStart"/>
      <w:r>
        <w:rPr>
          <w:rFonts w:ascii="Arial" w:eastAsia="Arial" w:hAnsi="Arial" w:cs="Arial"/>
          <w:sz w:val="20"/>
          <w:szCs w:val="20"/>
        </w:rPr>
        <w:t>dys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poruch a ADHD pohybem. Jak na angličtinu zážitkem? Překladatelka, tlumočnice a lektorka </w:t>
      </w:r>
      <w:r>
        <w:rPr>
          <w:rFonts w:ascii="Arial" w:eastAsia="Arial" w:hAnsi="Arial" w:cs="Arial"/>
          <w:b/>
          <w:sz w:val="20"/>
          <w:szCs w:val="20"/>
        </w:rPr>
        <w:t xml:space="preserve">Alena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Krömerová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vám to předvede. </w:t>
      </w:r>
    </w:p>
    <w:p w14:paraId="00000013" w14:textId="77777777" w:rsidR="00D51503" w:rsidRPr="00F613BD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 w:rsidRPr="00F613BD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 Dnu Dyslexie:</w:t>
      </w:r>
      <w:r w:rsidRPr="00F613BD">
        <w:rPr>
          <w:rFonts w:ascii="Arial" w:eastAsia="Arial" w:hAnsi="Arial" w:cs="Arial"/>
          <w:sz w:val="20"/>
          <w:szCs w:val="20"/>
        </w:rPr>
        <w:br/>
        <w:t xml:space="preserve">Den Dyslexie byl vyhlášen poprvé na světě dne 9.9.2010 v Národní galerii v Praze. </w:t>
      </w:r>
      <w:r w:rsidRPr="00F613BD">
        <w:rPr>
          <w:rFonts w:ascii="Arial" w:eastAsia="Arial" w:hAnsi="Arial" w:cs="Arial"/>
          <w:sz w:val="20"/>
          <w:szCs w:val="20"/>
        </w:rPr>
        <w:br/>
        <w:t>Den Dyslexie založila výtvarná umělkyně Alena Kupčíková, která je sama tímto znevýhodněním „</w:t>
      </w:r>
      <w:r w:rsidRPr="00F613BD">
        <w:rPr>
          <w:rFonts w:ascii="Arial" w:eastAsia="Arial" w:hAnsi="Arial" w:cs="Arial"/>
          <w:color w:val="000000"/>
          <w:sz w:val="20"/>
          <w:szCs w:val="20"/>
        </w:rPr>
        <w:t>obdarována“. Během 15 let se k ní připojili další umělci a odborníci. Vznikl také film v koprodukci České Televize režiséra Jaroslava Černého Dar dyslexie.</w:t>
      </w:r>
      <w:r w:rsidRPr="00F613BD">
        <w:rPr>
          <w:rFonts w:ascii="Arial" w:eastAsia="Arial" w:hAnsi="Arial" w:cs="Arial"/>
          <w:color w:val="000000"/>
          <w:sz w:val="20"/>
          <w:szCs w:val="20"/>
        </w:rPr>
        <w:br/>
      </w:r>
    </w:p>
    <w:p w14:paraId="00000014" w14:textId="36D7AC09" w:rsidR="00D51503" w:rsidRPr="00F613BD" w:rsidRDefault="00000000">
      <w:pPr>
        <w:rPr>
          <w:rFonts w:ascii="Arial" w:eastAsia="Arial" w:hAnsi="Arial" w:cs="Arial"/>
          <w:sz w:val="20"/>
          <w:szCs w:val="20"/>
        </w:rPr>
      </w:pPr>
      <w:r w:rsidRPr="003A75CC">
        <w:rPr>
          <w:rFonts w:ascii="Arial" w:eastAsia="Arial" w:hAnsi="Arial" w:cs="Arial"/>
          <w:sz w:val="20"/>
          <w:szCs w:val="20"/>
        </w:rPr>
        <w:t>Velice děkujeme všem účastníkům a organizátorům:</w:t>
      </w:r>
      <w:r w:rsidRPr="003A75CC">
        <w:rPr>
          <w:rFonts w:ascii="Arial" w:eastAsia="Arial" w:hAnsi="Arial" w:cs="Arial"/>
          <w:sz w:val="20"/>
          <w:szCs w:val="20"/>
        </w:rPr>
        <w:br/>
        <w:t xml:space="preserve">Za finanční podporu Magistrátu hlavního města Prahy </w:t>
      </w:r>
      <w:hyperlink r:id="rId7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www.praha.eu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Městské části Praha 6  </w:t>
      </w:r>
      <w:hyperlink r:id="rId8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www.praha6.cz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za poskytnutí prostoru firmě </w:t>
      </w:r>
      <w:hyperlink r:id="rId9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www.sneo.cz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Pekárna Kabát s.r.o. </w:t>
      </w:r>
      <w:hyperlink r:id="rId10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www.pekarnakabat.cz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pivovar Rohozec </w:t>
      </w:r>
      <w:hyperlink r:id="rId11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www.pivovarrohozec.cz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DYS - Umění a věda na podporu dyslektickým dětem, </w:t>
      </w:r>
      <w:proofErr w:type="spellStart"/>
      <w:r w:rsidRPr="003A75CC">
        <w:rPr>
          <w:rFonts w:ascii="Arial" w:eastAsia="Arial" w:hAnsi="Arial" w:cs="Arial"/>
          <w:sz w:val="20"/>
          <w:szCs w:val="20"/>
        </w:rPr>
        <w:t>z.s</w:t>
      </w:r>
      <w:proofErr w:type="spellEnd"/>
      <w:r w:rsidRPr="003A75CC">
        <w:rPr>
          <w:rFonts w:ascii="Arial" w:eastAsia="Arial" w:hAnsi="Arial" w:cs="Arial"/>
          <w:sz w:val="20"/>
          <w:szCs w:val="20"/>
        </w:rPr>
        <w:t xml:space="preserve">. </w:t>
      </w:r>
      <w:hyperlink r:id="rId12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www.dys.cz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jazykovému centru </w:t>
      </w:r>
      <w:proofErr w:type="spellStart"/>
      <w:r w:rsidRPr="003A75CC">
        <w:rPr>
          <w:rFonts w:ascii="Arial" w:eastAsia="Arial" w:hAnsi="Arial" w:cs="Arial"/>
          <w:sz w:val="20"/>
          <w:szCs w:val="20"/>
        </w:rPr>
        <w:t>Red</w:t>
      </w:r>
      <w:proofErr w:type="spellEnd"/>
      <w:r w:rsidRPr="003A75C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3A75CC">
        <w:rPr>
          <w:rFonts w:ascii="Arial" w:eastAsia="Arial" w:hAnsi="Arial" w:cs="Arial"/>
          <w:sz w:val="20"/>
          <w:szCs w:val="20"/>
        </w:rPr>
        <w:t>languages</w:t>
      </w:r>
      <w:proofErr w:type="spellEnd"/>
      <w:r w:rsidRPr="003A75CC">
        <w:rPr>
          <w:rFonts w:ascii="Arial" w:eastAsia="Arial" w:hAnsi="Arial" w:cs="Arial"/>
          <w:sz w:val="20"/>
          <w:szCs w:val="20"/>
        </w:rPr>
        <w:t xml:space="preserve"> </w:t>
      </w:r>
      <w:hyperlink r:id="rId13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www.redlanguages.cz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Pražskému Patriotu </w:t>
      </w:r>
      <w:hyperlink r:id="rId14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www.prazskypatriot.cz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vydavatelství Portál </w:t>
      </w:r>
      <w:hyperlink r:id="rId15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www.portal.cz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</w:t>
      </w:r>
      <w:hyperlink r:id="rId16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www.jazyky-bez-barier.cz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</w:t>
      </w:r>
      <w:hyperlink r:id="rId17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www.specialnipedagog.eu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</w:t>
      </w:r>
      <w:hyperlink r:id="rId18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www.branakekniham.cz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</w:t>
      </w:r>
      <w:hyperlink r:id="rId19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www.vizualnistres.cz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</w:t>
      </w:r>
      <w:hyperlink r:id="rId20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www.specped.eu</w:t>
        </w:r>
      </w:hyperlink>
      <w:r w:rsidR="005231D9" w:rsidRPr="003A75CC">
        <w:rPr>
          <w:rFonts w:ascii="Arial" w:eastAsia="Arial" w:hAnsi="Arial" w:cs="Arial"/>
          <w:sz w:val="20"/>
          <w:szCs w:val="20"/>
        </w:rPr>
        <w:t xml:space="preserve">, </w:t>
      </w:r>
      <w:hyperlink r:id="rId21" w:history="1">
        <w:r w:rsidR="005231D9" w:rsidRPr="003A75CC">
          <w:rPr>
            <w:rStyle w:val="Hypertextovodkaz"/>
            <w:rFonts w:ascii="Arial" w:eastAsia="Arial" w:hAnsi="Arial" w:cs="Arial"/>
            <w:sz w:val="20"/>
            <w:szCs w:val="20"/>
            <w:u w:val="none"/>
          </w:rPr>
          <w:t>www.alenakupcikova.cz</w:t>
        </w:r>
      </w:hyperlink>
      <w:r w:rsidRPr="003A75CC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r:id="rId22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www.jaroslavcerny.cz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</w:t>
      </w:r>
      <w:hyperlink r:id="rId23" w:history="1">
        <w:r w:rsidR="003A75CC" w:rsidRPr="003A75CC">
          <w:rPr>
            <w:rStyle w:val="Hypertextovodkaz"/>
            <w:rFonts w:ascii="Arial" w:eastAsia="Arial" w:hAnsi="Arial" w:cs="Arial"/>
            <w:sz w:val="20"/>
            <w:szCs w:val="20"/>
            <w:u w:val="none"/>
          </w:rPr>
          <w:t>www.emmerlingová.cz</w:t>
        </w:r>
      </w:hyperlink>
      <w:r w:rsidR="003A75CC" w:rsidRPr="003A75CC">
        <w:rPr>
          <w:rFonts w:ascii="Arial" w:eastAsia="Arial" w:hAnsi="Arial" w:cs="Arial"/>
          <w:sz w:val="20"/>
          <w:szCs w:val="20"/>
        </w:rPr>
        <w:t xml:space="preserve">, </w:t>
      </w:r>
      <w:hyperlink r:id="rId24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www.strizlivezeny.cz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, </w:t>
      </w:r>
      <w:hyperlink r:id="rId25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www.krizolozka.cz</w:t>
        </w:r>
      </w:hyperlink>
      <w:r w:rsidRPr="003A75CC">
        <w:rPr>
          <w:rFonts w:ascii="Arial" w:eastAsia="Arial" w:hAnsi="Arial" w:cs="Arial"/>
          <w:color w:val="0000FF"/>
          <w:sz w:val="20"/>
          <w:szCs w:val="20"/>
        </w:rPr>
        <w:t xml:space="preserve">, </w:t>
      </w:r>
      <w:hyperlink r:id="rId26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www.katerinakaclikova.cz</w:t>
        </w:r>
      </w:hyperlink>
      <w:r w:rsidRPr="003A75CC">
        <w:rPr>
          <w:rFonts w:ascii="Arial" w:eastAsia="Arial" w:hAnsi="Arial" w:cs="Arial"/>
          <w:color w:val="0000FF"/>
          <w:sz w:val="20"/>
          <w:szCs w:val="20"/>
        </w:rPr>
        <w:t xml:space="preserve">, </w:t>
      </w:r>
      <w:hyperlink r:id="rId27">
        <w:r w:rsidRPr="003A75CC">
          <w:rPr>
            <w:rFonts w:ascii="Arial" w:eastAsia="Arial" w:hAnsi="Arial" w:cs="Arial"/>
            <w:color w:val="0000FF"/>
            <w:sz w:val="20"/>
            <w:szCs w:val="20"/>
          </w:rPr>
          <w:t>www.maxicommodities.com</w:t>
        </w:r>
      </w:hyperlink>
      <w:r w:rsidRPr="003A75CC">
        <w:rPr>
          <w:rFonts w:ascii="Arial" w:eastAsia="Arial" w:hAnsi="Arial" w:cs="Arial"/>
          <w:sz w:val="20"/>
          <w:szCs w:val="20"/>
        </w:rPr>
        <w:t xml:space="preserve"> a dalším.</w:t>
      </w:r>
      <w:r w:rsidRPr="00F613BD">
        <w:rPr>
          <w:rFonts w:ascii="Arial" w:eastAsia="Arial" w:hAnsi="Arial" w:cs="Arial"/>
          <w:sz w:val="20"/>
          <w:szCs w:val="20"/>
        </w:rPr>
        <w:t xml:space="preserve"> </w:t>
      </w:r>
      <w:r w:rsidR="00F613BD" w:rsidRPr="00F613BD">
        <w:rPr>
          <w:rFonts w:ascii="Arial" w:eastAsia="Arial" w:hAnsi="Arial" w:cs="Arial"/>
          <w:sz w:val="20"/>
          <w:szCs w:val="20"/>
        </w:rPr>
        <w:br/>
      </w:r>
      <w:r w:rsidRPr="00F613BD">
        <w:rPr>
          <w:rFonts w:ascii="Arial" w:eastAsia="Arial" w:hAnsi="Arial" w:cs="Arial"/>
          <w:sz w:val="20"/>
          <w:szCs w:val="20"/>
        </w:rPr>
        <w:lastRenderedPageBreak/>
        <w:t>Děkujeme také našim sponzorům, kteří nás pravidelně podporují. V neposlední řadě děkujeme našim blízkým, kteří nám vždy pomáhají s přípravou a podporují nás.</w:t>
      </w:r>
    </w:p>
    <w:p w14:paraId="00000015" w14:textId="1C9BC5B5" w:rsidR="00D51503" w:rsidRPr="005231D9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br/>
      </w:r>
      <w:r w:rsidRPr="00F613BD">
        <w:rPr>
          <w:rFonts w:ascii="Arial" w:eastAsia="Arial" w:hAnsi="Arial" w:cs="Arial"/>
          <w:b/>
          <w:sz w:val="20"/>
          <w:szCs w:val="20"/>
          <w:u w:val="single"/>
        </w:rPr>
        <w:t xml:space="preserve">Základní informace: </w:t>
      </w:r>
      <w:r w:rsidRPr="00F613BD">
        <w:rPr>
          <w:rFonts w:ascii="Arial" w:eastAsia="Arial" w:hAnsi="Arial" w:cs="Arial"/>
          <w:b/>
          <w:sz w:val="20"/>
          <w:szCs w:val="20"/>
          <w:u w:val="single"/>
        </w:rPr>
        <w:br/>
      </w:r>
      <w:r w:rsidRPr="00F613BD">
        <w:rPr>
          <w:rFonts w:ascii="Arial" w:eastAsia="Arial" w:hAnsi="Arial" w:cs="Arial"/>
          <w:b/>
          <w:sz w:val="20"/>
          <w:szCs w:val="20"/>
        </w:rPr>
        <w:t xml:space="preserve">Kde: </w:t>
      </w:r>
      <w:proofErr w:type="spellStart"/>
      <w:r w:rsidR="005231D9" w:rsidRPr="005231D9">
        <w:rPr>
          <w:rFonts w:ascii="Arial" w:eastAsia="Arial" w:hAnsi="Arial" w:cs="Arial"/>
          <w:b/>
          <w:sz w:val="20"/>
          <w:szCs w:val="20"/>
        </w:rPr>
        <w:t>Šabachův</w:t>
      </w:r>
      <w:proofErr w:type="spellEnd"/>
      <w:r w:rsidR="005231D9" w:rsidRPr="005231D9">
        <w:rPr>
          <w:rFonts w:ascii="Arial" w:eastAsia="Arial" w:hAnsi="Arial" w:cs="Arial"/>
          <w:b/>
          <w:sz w:val="20"/>
          <w:szCs w:val="20"/>
        </w:rPr>
        <w:t xml:space="preserve"> park, </w:t>
      </w:r>
      <w:proofErr w:type="spellStart"/>
      <w:r w:rsidR="005231D9" w:rsidRPr="005231D9">
        <w:rPr>
          <w:rFonts w:ascii="Arial" w:eastAsia="Arial" w:hAnsi="Arial" w:cs="Arial"/>
          <w:b/>
          <w:sz w:val="20"/>
          <w:szCs w:val="20"/>
        </w:rPr>
        <w:t>Wuchterlova</w:t>
      </w:r>
      <w:proofErr w:type="spellEnd"/>
      <w:r w:rsidR="005231D9" w:rsidRPr="005231D9">
        <w:rPr>
          <w:rFonts w:ascii="Arial" w:eastAsia="Arial" w:hAnsi="Arial" w:cs="Arial"/>
          <w:b/>
          <w:sz w:val="20"/>
          <w:szCs w:val="20"/>
        </w:rPr>
        <w:t>, Dejvice – Praha 6</w:t>
      </w:r>
    </w:p>
    <w:p w14:paraId="00000016" w14:textId="6C8A154B" w:rsidR="00D51503" w:rsidRPr="00F613BD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bookmarkStart w:id="2" w:name="_heading=h.3znysh7" w:colFirst="0" w:colLast="0"/>
      <w:bookmarkEnd w:id="2"/>
      <w:r w:rsidRPr="00F613BD">
        <w:rPr>
          <w:rFonts w:ascii="Arial" w:eastAsia="Arial" w:hAnsi="Arial" w:cs="Arial"/>
          <w:b/>
          <w:sz w:val="20"/>
          <w:szCs w:val="20"/>
        </w:rPr>
        <w:t>Kdy: 9. září 2024,</w:t>
      </w:r>
      <w:r w:rsidRPr="00F613BD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Pr="00F613BD">
        <w:rPr>
          <w:rFonts w:ascii="Arial" w:eastAsia="Arial" w:hAnsi="Arial" w:cs="Arial"/>
          <w:b/>
          <w:sz w:val="20"/>
          <w:szCs w:val="20"/>
        </w:rPr>
        <w:t>10:00–1</w:t>
      </w:r>
      <w:r w:rsidR="00883569" w:rsidRPr="00F613BD">
        <w:rPr>
          <w:rFonts w:ascii="Arial" w:eastAsia="Arial" w:hAnsi="Arial" w:cs="Arial"/>
          <w:b/>
          <w:sz w:val="20"/>
          <w:szCs w:val="20"/>
        </w:rPr>
        <w:t>8</w:t>
      </w:r>
      <w:r w:rsidRPr="00F613BD">
        <w:rPr>
          <w:rFonts w:ascii="Arial" w:eastAsia="Arial" w:hAnsi="Arial" w:cs="Arial"/>
          <w:b/>
          <w:sz w:val="20"/>
          <w:szCs w:val="20"/>
        </w:rPr>
        <w:t xml:space="preserve">:00 </w:t>
      </w:r>
      <w:r w:rsidRPr="00F613BD">
        <w:rPr>
          <w:rFonts w:ascii="Arial" w:eastAsia="Arial" w:hAnsi="Arial" w:cs="Arial"/>
          <w:b/>
          <w:sz w:val="20"/>
          <w:szCs w:val="20"/>
        </w:rPr>
        <w:br/>
      </w:r>
      <w:r w:rsidRPr="00F613BD">
        <w:rPr>
          <w:rFonts w:ascii="Arial" w:eastAsia="Arial" w:hAnsi="Arial" w:cs="Arial"/>
          <w:b/>
          <w:color w:val="000000"/>
          <w:sz w:val="20"/>
          <w:szCs w:val="20"/>
        </w:rPr>
        <w:t xml:space="preserve">Program: pro malé i </w:t>
      </w:r>
      <w:r w:rsidR="005231D9" w:rsidRPr="00F613BD">
        <w:rPr>
          <w:rFonts w:ascii="Arial" w:eastAsia="Arial" w:hAnsi="Arial" w:cs="Arial"/>
          <w:b/>
          <w:color w:val="000000"/>
          <w:sz w:val="20"/>
          <w:szCs w:val="20"/>
        </w:rPr>
        <w:t>velk</w:t>
      </w:r>
      <w:r w:rsidR="005231D9" w:rsidRPr="00F613BD">
        <w:rPr>
          <w:rFonts w:ascii="Arial" w:eastAsia="Arial" w:hAnsi="Arial" w:cs="Arial"/>
          <w:b/>
          <w:sz w:val="20"/>
          <w:szCs w:val="20"/>
        </w:rPr>
        <w:t>é –</w:t>
      </w:r>
      <w:r w:rsidRPr="00F613BD">
        <w:rPr>
          <w:rFonts w:ascii="Arial" w:eastAsia="Arial" w:hAnsi="Arial" w:cs="Arial"/>
          <w:b/>
          <w:sz w:val="20"/>
          <w:szCs w:val="20"/>
        </w:rPr>
        <w:t xml:space="preserve"> workshopy a debata pod širým nebem</w:t>
      </w:r>
    </w:p>
    <w:p w14:paraId="00000017" w14:textId="77777777" w:rsidR="00D51503" w:rsidRPr="00F613BD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sz w:val="20"/>
          <w:szCs w:val="20"/>
          <w:u w:val="single"/>
        </w:rPr>
      </w:pPr>
      <w:r w:rsidRPr="00F613BD">
        <w:rPr>
          <w:rFonts w:ascii="Arial" w:eastAsia="Arial" w:hAnsi="Arial" w:cs="Arial"/>
          <w:b/>
          <w:sz w:val="20"/>
          <w:szCs w:val="20"/>
        </w:rPr>
        <w:br/>
        <w:t xml:space="preserve">Vstup ZDARMA </w:t>
      </w:r>
    </w:p>
    <w:p w14:paraId="00000018" w14:textId="77777777" w:rsidR="00D51503" w:rsidRDefault="00000000">
      <w:pPr>
        <w:rPr>
          <w:rFonts w:ascii="Arial" w:eastAsia="Arial" w:hAnsi="Arial" w:cs="Arial"/>
          <w:b/>
          <w:sz w:val="20"/>
          <w:szCs w:val="20"/>
        </w:rPr>
      </w:pPr>
      <w:bookmarkStart w:id="3" w:name="_heading=h.2et92p0" w:colFirst="0" w:colLast="0"/>
      <w:bookmarkEnd w:id="3"/>
      <w:r w:rsidRPr="00F613BD">
        <w:rPr>
          <w:rFonts w:ascii="Arial" w:eastAsia="Arial" w:hAnsi="Arial" w:cs="Arial"/>
          <w:b/>
          <w:sz w:val="20"/>
          <w:szCs w:val="20"/>
        </w:rPr>
        <w:t>Kontakt pro novináře:</w:t>
      </w:r>
      <w:r w:rsidRPr="00F613BD">
        <w:rPr>
          <w:rFonts w:ascii="Arial" w:eastAsia="Arial" w:hAnsi="Arial" w:cs="Arial"/>
          <w:sz w:val="20"/>
          <w:szCs w:val="20"/>
        </w:rPr>
        <w:t xml:space="preserve"> </w:t>
      </w:r>
      <w:r w:rsidRPr="00F613BD">
        <w:rPr>
          <w:rFonts w:ascii="Arial" w:eastAsia="Arial" w:hAnsi="Arial" w:cs="Arial"/>
          <w:sz w:val="20"/>
          <w:szCs w:val="20"/>
        </w:rPr>
        <w:br/>
        <w:t xml:space="preserve">Fotografie plakátu, tisková zpráva, fotografie z akce je možné stáhnout zde: </w:t>
      </w:r>
      <w:hyperlink r:id="rId28">
        <w:r w:rsidRPr="00F613BD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http://www.dys.cz/download/den_dys_2024.zip</w:t>
        </w:r>
      </w:hyperlink>
      <w:r w:rsidRPr="00F613BD">
        <w:rPr>
          <w:rFonts w:ascii="Arial" w:eastAsia="Arial" w:hAnsi="Arial" w:cs="Arial"/>
          <w:sz w:val="20"/>
          <w:szCs w:val="20"/>
        </w:rPr>
        <w:br/>
        <w:t xml:space="preserve">Aktuální informace sledujte na: </w:t>
      </w:r>
      <w:hyperlink r:id="rId29">
        <w:r w:rsidRPr="00F613BD">
          <w:rPr>
            <w:rFonts w:ascii="Arial" w:eastAsia="Arial" w:hAnsi="Arial" w:cs="Arial"/>
            <w:color w:val="1155CC"/>
            <w:sz w:val="20"/>
            <w:szCs w:val="20"/>
            <w:u w:val="single"/>
          </w:rPr>
          <w:t>www.dys.cz</w:t>
        </w:r>
      </w:hyperlink>
      <w:r w:rsidRPr="00F613BD">
        <w:rPr>
          <w:rFonts w:ascii="Arial" w:eastAsia="Arial" w:hAnsi="Arial" w:cs="Arial"/>
          <w:sz w:val="20"/>
          <w:szCs w:val="20"/>
        </w:rPr>
        <w:t xml:space="preserve">  </w:t>
      </w:r>
      <w:r w:rsidRPr="00F613BD">
        <w:rPr>
          <w:rFonts w:ascii="Arial" w:eastAsia="Arial" w:hAnsi="Arial" w:cs="Arial"/>
          <w:sz w:val="20"/>
          <w:szCs w:val="20"/>
        </w:rPr>
        <w:br/>
      </w:r>
      <w:r w:rsidRPr="00F613BD">
        <w:rPr>
          <w:rFonts w:ascii="Arial" w:eastAsia="Arial" w:hAnsi="Arial" w:cs="Arial"/>
          <w:sz w:val="20"/>
          <w:szCs w:val="20"/>
        </w:rPr>
        <w:br/>
      </w:r>
      <w:r w:rsidRPr="00F613BD">
        <w:rPr>
          <w:rFonts w:ascii="Arial" w:eastAsia="Arial" w:hAnsi="Arial" w:cs="Arial"/>
          <w:b/>
          <w:sz w:val="20"/>
          <w:szCs w:val="20"/>
        </w:rPr>
        <w:t xml:space="preserve">Za organizátory: </w:t>
      </w:r>
      <w:r w:rsidRPr="00F613BD">
        <w:rPr>
          <w:rFonts w:ascii="Arial" w:eastAsia="Arial" w:hAnsi="Arial" w:cs="Arial"/>
          <w:b/>
          <w:sz w:val="20"/>
          <w:szCs w:val="20"/>
        </w:rPr>
        <w:br/>
        <w:t xml:space="preserve">MgA. Alena Kupčíková Ph.D.         </w:t>
      </w:r>
      <w:r w:rsidRPr="00F613BD">
        <w:rPr>
          <w:rFonts w:ascii="Arial" w:eastAsia="Arial" w:hAnsi="Arial" w:cs="Arial"/>
          <w:b/>
          <w:sz w:val="20"/>
          <w:szCs w:val="20"/>
        </w:rPr>
        <w:tab/>
      </w:r>
      <w:r w:rsidRPr="00F613BD">
        <w:rPr>
          <w:rFonts w:ascii="Arial" w:eastAsia="Arial" w:hAnsi="Arial" w:cs="Arial"/>
          <w:b/>
          <w:sz w:val="20"/>
          <w:szCs w:val="20"/>
        </w:rPr>
        <w:br/>
      </w:r>
      <w:hyperlink r:id="rId30">
        <w:r w:rsidRPr="00F613BD"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info@dys.cz</w:t>
        </w:r>
      </w:hyperlink>
      <w:r w:rsidRPr="00F613BD">
        <w:rPr>
          <w:rFonts w:ascii="Arial" w:eastAsia="Arial" w:hAnsi="Arial" w:cs="Arial"/>
          <w:b/>
          <w:sz w:val="20"/>
          <w:szCs w:val="20"/>
        </w:rPr>
        <w:t xml:space="preserve">                                    </w:t>
      </w:r>
      <w:r w:rsidRPr="00F613BD">
        <w:rPr>
          <w:rFonts w:ascii="Arial" w:eastAsia="Arial" w:hAnsi="Arial" w:cs="Arial"/>
          <w:b/>
          <w:sz w:val="20"/>
          <w:szCs w:val="20"/>
        </w:rPr>
        <w:tab/>
      </w:r>
      <w:r w:rsidRPr="00F613BD">
        <w:rPr>
          <w:rFonts w:ascii="Arial" w:eastAsia="Arial" w:hAnsi="Arial" w:cs="Arial"/>
          <w:b/>
          <w:sz w:val="20"/>
          <w:szCs w:val="20"/>
        </w:rPr>
        <w:br/>
        <w:t>tel: 604 145 011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sectPr w:rsidR="00D51503">
      <w:pgSz w:w="11906" w:h="16838"/>
      <w:pgMar w:top="567" w:right="1418" w:bottom="1026" w:left="1418" w:header="567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03"/>
    <w:rsid w:val="00056F27"/>
    <w:rsid w:val="002E7BDC"/>
    <w:rsid w:val="003A75CC"/>
    <w:rsid w:val="00416200"/>
    <w:rsid w:val="0044770F"/>
    <w:rsid w:val="0049654A"/>
    <w:rsid w:val="005231D9"/>
    <w:rsid w:val="0071328D"/>
    <w:rsid w:val="00883569"/>
    <w:rsid w:val="00925466"/>
    <w:rsid w:val="009F1F26"/>
    <w:rsid w:val="00B95CE0"/>
    <w:rsid w:val="00D51503"/>
    <w:rsid w:val="00F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037F"/>
  <w15:docId w15:val="{B8883C6B-F5C3-40C3-91BA-B364D72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238"/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D506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cs-CZ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eastAsia="cs-CZ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cs-CZ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F01DA"/>
    <w:rPr>
      <w:color w:val="0000FF"/>
      <w:u w:val="single"/>
    </w:rPr>
  </w:style>
  <w:style w:type="paragraph" w:customStyle="1" w:styleId="xmsonormal">
    <w:name w:val="x_msonormal"/>
    <w:basedOn w:val="Normln"/>
    <w:rsid w:val="005F01DA"/>
    <w:rPr>
      <w:rFonts w:ascii="Calibri" w:eastAsia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498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02846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506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82C5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A5275F"/>
    <w:rPr>
      <w:i/>
      <w:iCs/>
    </w:rPr>
  </w:style>
  <w:style w:type="paragraph" w:customStyle="1" w:styleId="Default">
    <w:name w:val="Default"/>
    <w:rsid w:val="0007574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50759E"/>
  </w:style>
  <w:style w:type="character" w:styleId="Siln">
    <w:name w:val="Strong"/>
    <w:basedOn w:val="Standardnpsmoodstavce"/>
    <w:uiPriority w:val="22"/>
    <w:qFormat/>
    <w:rsid w:val="00CD508C"/>
    <w:rPr>
      <w:b/>
      <w:bCs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87E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523F8"/>
    <w:pPr>
      <w:tabs>
        <w:tab w:val="center" w:pos="4536"/>
        <w:tab w:val="right" w:pos="9072"/>
      </w:tabs>
    </w:pPr>
    <w:rPr>
      <w:rFonts w:ascii="Calibri" w:eastAsia="Calibri" w:hAnsi="Calibri" w:cs="Calibr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523F8"/>
  </w:style>
  <w:style w:type="paragraph" w:styleId="Zpat">
    <w:name w:val="footer"/>
    <w:basedOn w:val="Normln"/>
    <w:link w:val="ZpatChar"/>
    <w:uiPriority w:val="99"/>
    <w:unhideWhenUsed/>
    <w:rsid w:val="008523F8"/>
    <w:pPr>
      <w:tabs>
        <w:tab w:val="center" w:pos="4536"/>
        <w:tab w:val="right" w:pos="9072"/>
      </w:tabs>
    </w:pPr>
    <w:rPr>
      <w:rFonts w:ascii="Calibri" w:eastAsia="Calibri" w:hAnsi="Calibri" w:cs="Calibri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523F8"/>
  </w:style>
  <w:style w:type="paragraph" w:customStyle="1" w:styleId="-wm-msonormal">
    <w:name w:val="-wm-msonormal"/>
    <w:basedOn w:val="Normln"/>
    <w:rsid w:val="006E56EB"/>
    <w:pPr>
      <w:spacing w:before="100" w:beforeAutospacing="1" w:after="100" w:afterAutospacing="1"/>
    </w:pPr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AB4"/>
    <w:rPr>
      <w:rFonts w:ascii="Tahoma" w:eastAsiaTheme="minorHAnsi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B4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A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AB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AB4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3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6.cz" TargetMode="External"/><Relationship Id="rId13" Type="http://schemas.openxmlformats.org/officeDocument/2006/relationships/hyperlink" Target="http://www.redlanguages.cz" TargetMode="External"/><Relationship Id="rId18" Type="http://schemas.openxmlformats.org/officeDocument/2006/relationships/hyperlink" Target="http://www.branakekniham.cz" TargetMode="External"/><Relationship Id="rId26" Type="http://schemas.openxmlformats.org/officeDocument/2006/relationships/hyperlink" Target="http://www.katerinakaclikova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enakupcikova.cz" TargetMode="External"/><Relationship Id="rId7" Type="http://schemas.openxmlformats.org/officeDocument/2006/relationships/hyperlink" Target="http://www.praha.eu" TargetMode="External"/><Relationship Id="rId12" Type="http://schemas.openxmlformats.org/officeDocument/2006/relationships/hyperlink" Target="http://www.dys.cz" TargetMode="External"/><Relationship Id="rId17" Type="http://schemas.openxmlformats.org/officeDocument/2006/relationships/hyperlink" Target="http://www.specialnipedagog.eu" TargetMode="External"/><Relationship Id="rId25" Type="http://schemas.openxmlformats.org/officeDocument/2006/relationships/hyperlink" Target="http://www.krizolozk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azyky-bez-barier.cz" TargetMode="External"/><Relationship Id="rId20" Type="http://schemas.openxmlformats.org/officeDocument/2006/relationships/hyperlink" Target="http://www.specped.eu" TargetMode="External"/><Relationship Id="rId29" Type="http://schemas.openxmlformats.org/officeDocument/2006/relationships/hyperlink" Target="http://www.dys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ys.cz" TargetMode="External"/><Relationship Id="rId11" Type="http://schemas.openxmlformats.org/officeDocument/2006/relationships/hyperlink" Target="http://www.pivovarrohozec.cz" TargetMode="External"/><Relationship Id="rId24" Type="http://schemas.openxmlformats.org/officeDocument/2006/relationships/hyperlink" Target="http://www.strizlivezeny.cz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portal.cz" TargetMode="External"/><Relationship Id="rId23" Type="http://schemas.openxmlformats.org/officeDocument/2006/relationships/hyperlink" Target="http://www.emmerlingov&#225;.cz" TargetMode="External"/><Relationship Id="rId28" Type="http://schemas.openxmlformats.org/officeDocument/2006/relationships/hyperlink" Target="http://www.dys.cz/download/den_dys_2024.zip" TargetMode="External"/><Relationship Id="rId10" Type="http://schemas.openxmlformats.org/officeDocument/2006/relationships/hyperlink" Target="http://www.pekarnakabat.cz" TargetMode="External"/><Relationship Id="rId19" Type="http://schemas.openxmlformats.org/officeDocument/2006/relationships/hyperlink" Target="http://www.vizualnistres.cz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neo.cz" TargetMode="External"/><Relationship Id="rId14" Type="http://schemas.openxmlformats.org/officeDocument/2006/relationships/hyperlink" Target="http://www.prazskypatriot.cz" TargetMode="External"/><Relationship Id="rId22" Type="http://schemas.openxmlformats.org/officeDocument/2006/relationships/hyperlink" Target="http://www.jaroslavcerny.cz" TargetMode="External"/><Relationship Id="rId27" Type="http://schemas.openxmlformats.org/officeDocument/2006/relationships/hyperlink" Target="http://www.maxicommodities.com/" TargetMode="External"/><Relationship Id="rId30" Type="http://schemas.openxmlformats.org/officeDocument/2006/relationships/hyperlink" Target="mailto:info@dy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92I7exOK5bXZ2RFcBLY7yb92A==">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1266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Kupcikova</dc:creator>
  <cp:lastModifiedBy>Alena Kupcikova</cp:lastModifiedBy>
  <cp:revision>9</cp:revision>
  <dcterms:created xsi:type="dcterms:W3CDTF">2024-08-09T16:46:00Z</dcterms:created>
  <dcterms:modified xsi:type="dcterms:W3CDTF">2024-08-26T09:16:00Z</dcterms:modified>
</cp:coreProperties>
</file>