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6"/>
        <w:tblW w:w="10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8"/>
      </w:tblGrid>
      <w:tr w:rsidR="00450C12" w:rsidRPr="00450C12" w:rsidTr="00387187">
        <w:trPr>
          <w:trHeight w:val="234"/>
        </w:trPr>
        <w:tc>
          <w:tcPr>
            <w:tcW w:w="10448" w:type="dxa"/>
            <w:shd w:val="clear" w:color="auto" w:fill="auto"/>
          </w:tcPr>
          <w:p w:rsidR="007D5FFD" w:rsidRPr="001E5BF9" w:rsidRDefault="006232F8" w:rsidP="007D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5BF9">
              <w:rPr>
                <w:rStyle w:val="A0"/>
                <w:rFonts w:ascii="Arial" w:hAnsi="Arial" w:cs="Arial"/>
                <w:color w:val="00B199"/>
                <w:sz w:val="36"/>
                <w:szCs w:val="36"/>
              </w:rPr>
              <w:t>INFORMACE PRO OKRSKOVÉ VOLEBNÍ KOMISE (OVK)</w:t>
            </w:r>
          </w:p>
          <w:p w:rsidR="000F6CAD" w:rsidRPr="005E5098" w:rsidRDefault="000F6CAD" w:rsidP="007D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2A5" w:rsidRPr="00FE1806" w:rsidRDefault="006232F8" w:rsidP="006232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8DB3E2" w:themeColor="text2" w:themeTint="6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Právní úprava voleb:</w:t>
            </w:r>
          </w:p>
          <w:p w:rsidR="00C052A5" w:rsidRPr="005B5E0A" w:rsidRDefault="00B31739" w:rsidP="004408BF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zákon č. 62/2003 </w:t>
            </w:r>
            <w:r w:rsidR="00C052A5" w:rsidRPr="000C315A">
              <w:rPr>
                <w:rFonts w:ascii="Arial" w:hAnsi="Arial" w:cs="Arial"/>
              </w:rPr>
              <w:t>Sb.</w:t>
            </w:r>
            <w:r>
              <w:rPr>
                <w:rFonts w:ascii="Arial" w:hAnsi="Arial" w:cs="Arial"/>
              </w:rPr>
              <w:t xml:space="preserve">, o volbách do Evropského parlamentu </w:t>
            </w:r>
            <w:r w:rsidR="00615041">
              <w:rPr>
                <w:rFonts w:ascii="Arial" w:hAnsi="Arial" w:cs="Arial"/>
              </w:rPr>
              <w:t xml:space="preserve">+ </w:t>
            </w:r>
            <w:proofErr w:type="gramStart"/>
            <w:r w:rsidR="00702E08">
              <w:rPr>
                <w:rFonts w:ascii="Arial" w:hAnsi="Arial" w:cs="Arial"/>
              </w:rPr>
              <w:t xml:space="preserve">vyhláška </w:t>
            </w:r>
            <w:r w:rsidR="00615041">
              <w:rPr>
                <w:rFonts w:ascii="Arial" w:hAnsi="Arial" w:cs="Arial"/>
              </w:rPr>
              <w:t xml:space="preserve"> </w:t>
            </w:r>
            <w:r w:rsidR="00702E08"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409/2023</w:t>
            </w:r>
            <w:r w:rsidR="00702E08">
              <w:rPr>
                <w:rFonts w:ascii="Arial" w:hAnsi="Arial" w:cs="Arial"/>
              </w:rPr>
              <w:t xml:space="preserve"> Sb</w:t>
            </w:r>
            <w:r w:rsidR="00C052A5" w:rsidRPr="000C315A">
              <w:rPr>
                <w:rFonts w:ascii="Arial" w:hAnsi="Arial" w:cs="Arial"/>
              </w:rPr>
              <w:t>.</w:t>
            </w:r>
          </w:p>
          <w:p w:rsidR="005A6949" w:rsidRDefault="006232F8" w:rsidP="006D3F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5BF9">
              <w:rPr>
                <w:rStyle w:val="A0"/>
                <w:rFonts w:ascii="Arial" w:hAnsi="Arial" w:cs="Arial"/>
                <w:color w:val="auto"/>
              </w:rPr>
              <w:t>+ POKYNY</w:t>
            </w:r>
            <w:r w:rsidR="00C052A5" w:rsidRPr="001E5BF9">
              <w:rPr>
                <w:rFonts w:ascii="Arial" w:hAnsi="Arial" w:cs="Arial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052A5">
              <w:rPr>
                <w:rFonts w:ascii="Arial" w:hAnsi="Arial" w:cs="Arial"/>
              </w:rPr>
              <w:t>Českého statistického úřadu = závazná me</w:t>
            </w:r>
            <w:r w:rsidR="001E5BF9">
              <w:rPr>
                <w:rFonts w:ascii="Arial" w:hAnsi="Arial" w:cs="Arial"/>
              </w:rPr>
              <w:t>todika pro zpracování výsledků</w:t>
            </w:r>
            <w:r w:rsidR="00C052A5">
              <w:rPr>
                <w:rFonts w:ascii="Arial" w:hAnsi="Arial" w:cs="Arial"/>
              </w:rPr>
              <w:t xml:space="preserve">  </w:t>
            </w:r>
          </w:p>
          <w:p w:rsidR="004408BF" w:rsidRPr="006D3FE3" w:rsidRDefault="004408BF" w:rsidP="006D3F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32F8" w:rsidRPr="00FE1806" w:rsidRDefault="006232F8" w:rsidP="005E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</w:pPr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Členové OVK</w:t>
            </w:r>
            <w:r w:rsidR="005E5098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 při volbách:</w:t>
            </w:r>
          </w:p>
          <w:p w:rsidR="00BB5414" w:rsidRPr="005E5098" w:rsidRDefault="00BB5414" w:rsidP="005E5098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098">
              <w:rPr>
                <w:rFonts w:ascii="Arial" w:hAnsi="Arial" w:cs="Arial"/>
                <w:bCs/>
              </w:rPr>
              <w:t xml:space="preserve">mají stále u </w:t>
            </w:r>
            <w:proofErr w:type="gramStart"/>
            <w:r w:rsidRPr="005E5098">
              <w:rPr>
                <w:rFonts w:ascii="Arial" w:hAnsi="Arial" w:cs="Arial"/>
                <w:bCs/>
              </w:rPr>
              <w:t xml:space="preserve">sebe </w:t>
            </w:r>
            <w:r w:rsidRPr="005E5098">
              <w:rPr>
                <w:rFonts w:ascii="Arial" w:hAnsi="Arial" w:cs="Arial"/>
                <w:b/>
                <w:bCs/>
              </w:rPr>
              <w:t xml:space="preserve"> </w:t>
            </w:r>
            <w:r w:rsidR="005E64AA" w:rsidRPr="005E5098">
              <w:rPr>
                <w:rFonts w:ascii="Arial" w:hAnsi="Arial" w:cs="Arial"/>
                <w:b/>
                <w:bCs/>
              </w:rPr>
              <w:t>PRŮKAZ</w:t>
            </w:r>
            <w:proofErr w:type="gramEnd"/>
            <w:r w:rsidR="005E64AA" w:rsidRPr="005E5098">
              <w:rPr>
                <w:rFonts w:ascii="Arial" w:hAnsi="Arial" w:cs="Arial"/>
                <w:b/>
                <w:bCs/>
              </w:rPr>
              <w:t xml:space="preserve"> </w:t>
            </w:r>
            <w:r w:rsidR="005E5098" w:rsidRPr="005E5098">
              <w:rPr>
                <w:rFonts w:ascii="Arial" w:hAnsi="Arial" w:cs="Arial"/>
                <w:bCs/>
              </w:rPr>
              <w:t xml:space="preserve">člena OVK (podepsaný </w:t>
            </w:r>
            <w:r w:rsidR="005E64AA" w:rsidRPr="005E5098">
              <w:rPr>
                <w:rFonts w:ascii="Arial" w:hAnsi="Arial" w:cs="Arial"/>
                <w:bCs/>
              </w:rPr>
              <w:t>zapisovatel</w:t>
            </w:r>
            <w:r w:rsidR="005E5098" w:rsidRPr="005E5098">
              <w:rPr>
                <w:rFonts w:ascii="Arial" w:hAnsi="Arial" w:cs="Arial"/>
                <w:bCs/>
              </w:rPr>
              <w:t>em</w:t>
            </w:r>
            <w:r w:rsidR="005E64AA" w:rsidRPr="005E5098">
              <w:rPr>
                <w:rFonts w:ascii="Arial" w:hAnsi="Arial" w:cs="Arial"/>
                <w:bCs/>
              </w:rPr>
              <w:t>)</w:t>
            </w:r>
            <w:r w:rsidR="005E5098" w:rsidRPr="005E5098">
              <w:rPr>
                <w:rFonts w:ascii="Arial" w:hAnsi="Arial" w:cs="Arial"/>
                <w:bCs/>
              </w:rPr>
              <w:t xml:space="preserve"> + jsou </w:t>
            </w:r>
            <w:r w:rsidR="005E64AA" w:rsidRPr="005E5098">
              <w:rPr>
                <w:rFonts w:ascii="Arial" w:hAnsi="Arial" w:cs="Arial"/>
              </w:rPr>
              <w:t>označen</w:t>
            </w:r>
            <w:r w:rsidRPr="005E5098">
              <w:rPr>
                <w:rFonts w:ascii="Arial" w:hAnsi="Arial" w:cs="Arial"/>
              </w:rPr>
              <w:t>i</w:t>
            </w:r>
            <w:r w:rsidR="005E64AA" w:rsidRPr="005E5098">
              <w:rPr>
                <w:rFonts w:ascii="Arial" w:hAnsi="Arial" w:cs="Arial"/>
              </w:rPr>
              <w:t xml:space="preserve"> </w:t>
            </w:r>
            <w:r w:rsidR="005E64AA" w:rsidRPr="005E5098">
              <w:rPr>
                <w:rFonts w:ascii="Arial" w:hAnsi="Arial" w:cs="Arial"/>
                <w:b/>
                <w:bCs/>
              </w:rPr>
              <w:t xml:space="preserve">jmenovkou </w:t>
            </w:r>
          </w:p>
          <w:p w:rsidR="005E64AA" w:rsidRPr="005E5098" w:rsidRDefault="005E5098" w:rsidP="00BB541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o účasti ve volební komisi </w:t>
            </w:r>
            <w:r w:rsidR="005E64AA" w:rsidRPr="005E5098">
              <w:rPr>
                <w:rFonts w:ascii="Arial" w:hAnsi="Arial" w:cs="Arial"/>
              </w:rPr>
              <w:t>podep</w:t>
            </w:r>
            <w:r w:rsidR="00BB5414" w:rsidRPr="005E5098">
              <w:rPr>
                <w:rFonts w:ascii="Arial" w:hAnsi="Arial" w:cs="Arial"/>
              </w:rPr>
              <w:t>íší</w:t>
            </w:r>
            <w:r w:rsidR="005E64AA" w:rsidRPr="005E5098">
              <w:rPr>
                <w:rFonts w:ascii="Arial" w:hAnsi="Arial" w:cs="Arial"/>
                <w:b/>
                <w:bCs/>
              </w:rPr>
              <w:t xml:space="preserve"> prezenční listiny </w:t>
            </w:r>
            <w:r w:rsidR="005E64AA" w:rsidRPr="005E5098">
              <w:rPr>
                <w:rFonts w:ascii="Arial" w:hAnsi="Arial" w:cs="Arial"/>
              </w:rPr>
              <w:t xml:space="preserve">za pátek i za sobotu </w:t>
            </w:r>
          </w:p>
          <w:p w:rsidR="005E5098" w:rsidRPr="005E5098" w:rsidRDefault="005E5098" w:rsidP="005E5098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 případě dodatečného</w:t>
            </w:r>
            <w:r w:rsidR="005E64AA" w:rsidRPr="005E5098">
              <w:rPr>
                <w:rFonts w:ascii="Arial" w:hAnsi="Arial" w:cs="Arial"/>
              </w:rPr>
              <w:t xml:space="preserve"> losován</w:t>
            </w:r>
            <w:r>
              <w:rPr>
                <w:rFonts w:ascii="Arial" w:hAnsi="Arial" w:cs="Arial"/>
              </w:rPr>
              <w:t>í</w:t>
            </w:r>
            <w:r w:rsidR="005E64AA" w:rsidRPr="005E50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předsedy a místopředsedy</w:t>
            </w:r>
            <w:r w:rsidR="00B31739" w:rsidRPr="005E5098">
              <w:rPr>
                <w:rFonts w:ascii="Arial" w:hAnsi="Arial" w:cs="Arial"/>
                <w:b/>
                <w:bCs/>
              </w:rPr>
              <w:t xml:space="preserve"> (po ustavujícím </w:t>
            </w:r>
            <w:proofErr w:type="gramStart"/>
            <w:r w:rsidR="00B31739" w:rsidRPr="005E5098">
              <w:rPr>
                <w:rFonts w:ascii="Arial" w:hAnsi="Arial" w:cs="Arial"/>
                <w:b/>
                <w:bCs/>
              </w:rPr>
              <w:t>zasedání)</w:t>
            </w:r>
            <w:r w:rsidR="005E64AA" w:rsidRPr="005E5098">
              <w:rPr>
                <w:rFonts w:ascii="Arial" w:hAnsi="Arial" w:cs="Arial"/>
                <w:b/>
                <w:bCs/>
              </w:rPr>
              <w:t>,</w:t>
            </w:r>
            <w:r w:rsidR="005E64AA" w:rsidRPr="005E5098">
              <w:rPr>
                <w:rFonts w:ascii="Arial" w:hAnsi="Arial" w:cs="Arial"/>
              </w:rPr>
              <w:t xml:space="preserve">  je</w:t>
            </w:r>
            <w:proofErr w:type="gramEnd"/>
            <w:r w:rsidR="005E64AA" w:rsidRPr="005E5098">
              <w:rPr>
                <w:rFonts w:ascii="Arial" w:hAnsi="Arial" w:cs="Arial"/>
              </w:rPr>
              <w:t xml:space="preserve"> nutné </w:t>
            </w:r>
            <w:r w:rsidR="00BB5414" w:rsidRPr="005E5098">
              <w:rPr>
                <w:rFonts w:ascii="Arial" w:hAnsi="Arial" w:cs="Arial"/>
              </w:rPr>
              <w:t>to</w:t>
            </w:r>
            <w:r w:rsidR="005E64AA" w:rsidRPr="005E5098">
              <w:rPr>
                <w:rFonts w:ascii="Arial" w:hAnsi="Arial" w:cs="Arial"/>
              </w:rPr>
              <w:t xml:space="preserve"> </w:t>
            </w:r>
            <w:r w:rsidR="00BB5414" w:rsidRPr="005E5098">
              <w:rPr>
                <w:rFonts w:ascii="Arial" w:hAnsi="Arial" w:cs="Arial"/>
              </w:rPr>
              <w:t>oznámit</w:t>
            </w:r>
            <w:r w:rsidR="00406302" w:rsidRPr="005E5098">
              <w:rPr>
                <w:rFonts w:ascii="Arial" w:hAnsi="Arial" w:cs="Arial"/>
              </w:rPr>
              <w:t xml:space="preserve"> (i </w:t>
            </w:r>
            <w:proofErr w:type="spellStart"/>
            <w:r w:rsidR="00406302" w:rsidRPr="005E5098">
              <w:rPr>
                <w:rFonts w:ascii="Arial" w:hAnsi="Arial" w:cs="Arial"/>
              </w:rPr>
              <w:t>sms</w:t>
            </w:r>
            <w:proofErr w:type="spellEnd"/>
            <w:r w:rsidR="00406302" w:rsidRPr="005E5098">
              <w:rPr>
                <w:rFonts w:ascii="Arial" w:hAnsi="Arial" w:cs="Arial"/>
              </w:rPr>
              <w:t>)</w:t>
            </w:r>
            <w:r w:rsidRPr="005E5098">
              <w:rPr>
                <w:rFonts w:ascii="Arial" w:hAnsi="Arial" w:cs="Arial"/>
              </w:rPr>
              <w:t xml:space="preserve"> na radnici</w:t>
            </w:r>
            <w:r w:rsidR="00406302" w:rsidRPr="005E5098">
              <w:rPr>
                <w:rFonts w:ascii="Arial" w:hAnsi="Arial" w:cs="Arial"/>
              </w:rPr>
              <w:t xml:space="preserve"> – </w:t>
            </w:r>
            <w:r w:rsidRPr="005E5098">
              <w:rPr>
                <w:rFonts w:ascii="Arial" w:hAnsi="Arial" w:cs="Arial"/>
                <w:i/>
                <w:color w:val="FF0000"/>
              </w:rPr>
              <w:t>číslo telefonu</w:t>
            </w:r>
            <w:r w:rsidR="00406302" w:rsidRPr="005E5098">
              <w:rPr>
                <w:rFonts w:ascii="Arial" w:hAnsi="Arial" w:cs="Arial"/>
                <w:i/>
                <w:color w:val="FF0000"/>
              </w:rPr>
              <w:t xml:space="preserve"> dále v</w:t>
            </w:r>
            <w:r>
              <w:rPr>
                <w:rFonts w:ascii="Arial" w:hAnsi="Arial" w:cs="Arial"/>
                <w:i/>
                <w:color w:val="FF0000"/>
              </w:rPr>
              <w:t> </w:t>
            </w:r>
            <w:r w:rsidR="00406302" w:rsidRPr="005E5098">
              <w:rPr>
                <w:rFonts w:ascii="Arial" w:hAnsi="Arial" w:cs="Arial"/>
                <w:i/>
                <w:color w:val="FF0000"/>
              </w:rPr>
              <w:t>tabu</w:t>
            </w:r>
            <w:r>
              <w:rPr>
                <w:rFonts w:ascii="Arial" w:hAnsi="Arial" w:cs="Arial"/>
                <w:i/>
                <w:color w:val="FF0000"/>
              </w:rPr>
              <w:t>lce</w:t>
            </w:r>
          </w:p>
          <w:p w:rsidR="005E5098" w:rsidRPr="005E5098" w:rsidRDefault="005E5098" w:rsidP="005E5098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5098">
              <w:rPr>
                <w:rFonts w:ascii="Arial" w:hAnsi="Arial" w:cs="Arial"/>
              </w:rPr>
              <w:t>stravenky</w:t>
            </w:r>
            <w:r>
              <w:rPr>
                <w:rFonts w:ascii="Arial" w:hAnsi="Arial" w:cs="Arial"/>
              </w:rPr>
              <w:t xml:space="preserve"> rozdá zapisovatel</w:t>
            </w:r>
            <w:r w:rsidRPr="005E5098">
              <w:rPr>
                <w:rFonts w:ascii="Arial" w:hAnsi="Arial" w:cs="Arial"/>
              </w:rPr>
              <w:t xml:space="preserve"> až v den </w:t>
            </w:r>
            <w:r>
              <w:rPr>
                <w:rFonts w:ascii="Arial" w:hAnsi="Arial" w:cs="Arial"/>
              </w:rPr>
              <w:t xml:space="preserve">voleb (potvrzení o převzetí nutné odevzdat i s prezenčními </w:t>
            </w:r>
            <w:proofErr w:type="gramStart"/>
            <w:r>
              <w:rPr>
                <w:rFonts w:ascii="Arial" w:hAnsi="Arial" w:cs="Arial"/>
              </w:rPr>
              <w:t>listinami  v sobotu</w:t>
            </w:r>
            <w:proofErr w:type="gramEnd"/>
            <w:r>
              <w:rPr>
                <w:rFonts w:ascii="Arial" w:hAnsi="Arial" w:cs="Arial"/>
              </w:rPr>
              <w:t xml:space="preserve"> – viz dále)</w:t>
            </w:r>
          </w:p>
          <w:p w:rsidR="005A6949" w:rsidRDefault="005A6949" w:rsidP="0062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D3FE3" w:rsidRPr="00FE1806" w:rsidRDefault="006232F8" w:rsidP="006232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Využívání vozidel s řidičem: </w:t>
            </w:r>
            <w:r w:rsidR="006D3FE3" w:rsidRPr="00FE1806">
              <w:rPr>
                <w:rFonts w:ascii="Arial" w:hAnsi="Arial" w:cs="Arial"/>
                <w:b/>
                <w:color w:val="0070C0"/>
              </w:rPr>
              <w:t xml:space="preserve">   </w:t>
            </w:r>
          </w:p>
          <w:p w:rsidR="006D3FE3" w:rsidRPr="00450C12" w:rsidRDefault="00BB5414" w:rsidP="006D3FE3">
            <w:pPr>
              <w:pStyle w:val="Zkladn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OVK využívají k</w:t>
            </w:r>
            <w:r w:rsidR="006D3FE3" w:rsidRPr="006D3FE3">
              <w:rPr>
                <w:rFonts w:ascii="Arial" w:hAnsi="Arial" w:cs="Arial"/>
                <w:b w:val="0"/>
                <w:sz w:val="22"/>
                <w:szCs w:val="22"/>
              </w:rPr>
              <w:t xml:space="preserve"> dopravě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z</w:t>
            </w:r>
            <w:r w:rsidR="006D3FE3" w:rsidRPr="006D3FE3">
              <w:rPr>
                <w:rFonts w:ascii="Arial" w:hAnsi="Arial" w:cs="Arial"/>
                <w:b w:val="0"/>
                <w:sz w:val="22"/>
                <w:szCs w:val="22"/>
              </w:rPr>
              <w:t>a voličem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  <w:r w:rsidR="006D3FE3" w:rsidRPr="006D3FE3">
              <w:rPr>
                <w:rFonts w:ascii="Arial" w:hAnsi="Arial" w:cs="Arial"/>
                <w:b w:val="0"/>
                <w:sz w:val="22"/>
                <w:szCs w:val="22"/>
              </w:rPr>
              <w:t xml:space="preserve"> na radnici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volební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auta</w:t>
            </w:r>
            <w:r w:rsidR="006D3FE3" w:rsidRPr="006D3FE3">
              <w:rPr>
                <w:rFonts w:ascii="Arial" w:hAnsi="Arial" w:cs="Arial"/>
                <w:b w:val="0"/>
                <w:sz w:val="22"/>
                <w:szCs w:val="22"/>
              </w:rPr>
              <w:t xml:space="preserve"> –</w:t>
            </w:r>
            <w:r w:rsidR="006D3FE3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BB5414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>kontakty</w:t>
            </w:r>
            <w:proofErr w:type="gramEnd"/>
            <w:r w:rsidRPr="00BB5414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 xml:space="preserve"> na </w:t>
            </w:r>
            <w:proofErr w:type="spellStart"/>
            <w:r w:rsidR="006D3FE3" w:rsidRPr="00BB5414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>autodispečink</w:t>
            </w:r>
            <w:proofErr w:type="spellEnd"/>
            <w:r w:rsidR="006D3FE3" w:rsidRPr="00BB5414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>v tabulce</w:t>
            </w:r>
          </w:p>
          <w:p w:rsidR="00A23902" w:rsidRPr="00D20263" w:rsidRDefault="00AC11FE" w:rsidP="006232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E5098"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A23902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900D79" w:rsidRPr="00FE1806" w:rsidRDefault="006232F8" w:rsidP="006232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Činnost OVK první den voleb (</w:t>
            </w:r>
            <w:proofErr w:type="gramStart"/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7.6.) před</w:t>
            </w:r>
            <w:proofErr w:type="gramEnd"/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 zahájením hlasování</w:t>
            </w:r>
            <w:r w:rsidR="009846B3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:</w:t>
            </w:r>
            <w:r w:rsidRPr="00FE1806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 </w:t>
            </w:r>
          </w:p>
          <w:p w:rsidR="00900D79" w:rsidRPr="00BB5414" w:rsidRDefault="00900D79" w:rsidP="006232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831E1">
              <w:rPr>
                <w:rFonts w:ascii="Arial" w:hAnsi="Arial" w:cs="Arial"/>
              </w:rPr>
              <w:t xml:space="preserve">/ sraz členů ve volebním objektu </w:t>
            </w:r>
            <w:proofErr w:type="gramStart"/>
            <w:r w:rsidRPr="00B831E1">
              <w:rPr>
                <w:rFonts w:ascii="Arial" w:hAnsi="Arial" w:cs="Arial"/>
              </w:rPr>
              <w:t>ve</w:t>
            </w:r>
            <w:proofErr w:type="gramEnd"/>
            <w:r w:rsidRPr="00B831E1">
              <w:rPr>
                <w:rFonts w:ascii="Arial" w:hAnsi="Arial" w:cs="Arial"/>
              </w:rPr>
              <w:t xml:space="preserve"> </w:t>
            </w:r>
            <w:r w:rsidRPr="00B831E1">
              <w:rPr>
                <w:rFonts w:ascii="Arial" w:hAnsi="Arial" w:cs="Arial"/>
                <w:b/>
              </w:rPr>
              <w:t xml:space="preserve">12,30 h </w:t>
            </w:r>
            <w:r w:rsidRPr="00BB5414">
              <w:rPr>
                <w:rFonts w:ascii="Arial" w:hAnsi="Arial" w:cs="Arial"/>
              </w:rPr>
              <w:t>+ vyzvednou tam</w:t>
            </w:r>
            <w:r w:rsidR="009846B3">
              <w:rPr>
                <w:rFonts w:ascii="Arial" w:hAnsi="Arial" w:cs="Arial"/>
              </w:rPr>
              <w:t xml:space="preserve"> (u školníka)</w:t>
            </w:r>
            <w:r w:rsidRPr="00BB5414">
              <w:rPr>
                <w:rFonts w:ascii="Arial" w:hAnsi="Arial" w:cs="Arial"/>
              </w:rPr>
              <w:t>: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-  zástěny a schránky (počet uveden v aktovce, kterou dostane zapisovatel na radnici</w:t>
            </w:r>
            <w:r w:rsidR="00406302">
              <w:rPr>
                <w:rFonts w:ascii="Arial" w:hAnsi="Arial" w:cs="Arial"/>
              </w:rPr>
              <w:t xml:space="preserve"> </w:t>
            </w:r>
            <w:proofErr w:type="gramStart"/>
            <w:r w:rsidR="00406302">
              <w:rPr>
                <w:rFonts w:ascii="Arial" w:hAnsi="Arial" w:cs="Arial"/>
              </w:rPr>
              <w:t>7.6.</w:t>
            </w:r>
            <w:r w:rsidRPr="00B831E1">
              <w:rPr>
                <w:rFonts w:ascii="Arial" w:hAnsi="Arial" w:cs="Arial"/>
              </w:rPr>
              <w:t>), státní</w:t>
            </w:r>
            <w:proofErr w:type="gramEnd"/>
            <w:r w:rsidRPr="00B831E1">
              <w:rPr>
                <w:rFonts w:ascii="Arial" w:hAnsi="Arial" w:cs="Arial"/>
              </w:rPr>
              <w:t xml:space="preserve"> znak,  </w:t>
            </w:r>
          </w:p>
          <w:p w:rsidR="00900D79" w:rsidRPr="000F6CAD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</w:rPr>
            </w:pPr>
            <w:r w:rsidRPr="00B831E1">
              <w:rPr>
                <w:rFonts w:ascii="Arial" w:hAnsi="Arial" w:cs="Arial"/>
              </w:rPr>
              <w:t xml:space="preserve">   </w:t>
            </w:r>
            <w:r w:rsidR="009846B3">
              <w:rPr>
                <w:rFonts w:ascii="Arial" w:hAnsi="Arial" w:cs="Arial"/>
              </w:rPr>
              <w:t xml:space="preserve">zámečky ke schránkám, </w:t>
            </w:r>
            <w:r w:rsidRPr="00B831E1">
              <w:rPr>
                <w:rFonts w:ascii="Arial" w:hAnsi="Arial" w:cs="Arial"/>
              </w:rPr>
              <w:t>kancelářské potřeby v</w:t>
            </w:r>
            <w:r w:rsidR="000F6CAD">
              <w:rPr>
                <w:rFonts w:ascii="Arial" w:hAnsi="Arial" w:cs="Arial"/>
              </w:rPr>
              <w:t> </w:t>
            </w:r>
            <w:r w:rsidRPr="00B831E1">
              <w:rPr>
                <w:rFonts w:ascii="Arial" w:hAnsi="Arial" w:cs="Arial"/>
              </w:rPr>
              <w:t>pytli</w:t>
            </w:r>
            <w:r w:rsidR="000F6CAD">
              <w:rPr>
                <w:rFonts w:ascii="Arial" w:hAnsi="Arial" w:cs="Arial"/>
              </w:rPr>
              <w:t xml:space="preserve"> </w:t>
            </w:r>
            <w:r w:rsidR="009846B3">
              <w:rPr>
                <w:rFonts w:ascii="Arial" w:hAnsi="Arial" w:cs="Arial"/>
              </w:rPr>
              <w:t>–</w:t>
            </w:r>
            <w:r w:rsidR="00BB5414">
              <w:rPr>
                <w:rFonts w:ascii="Arial" w:hAnsi="Arial" w:cs="Arial"/>
              </w:rPr>
              <w:t xml:space="preserve"> </w:t>
            </w:r>
            <w:r w:rsidR="009846B3">
              <w:rPr>
                <w:rFonts w:ascii="Arial" w:hAnsi="Arial" w:cs="Arial"/>
                <w:i/>
                <w:color w:val="FF0000"/>
              </w:rPr>
              <w:t xml:space="preserve">potíže řešit s </w:t>
            </w:r>
            <w:r w:rsidR="000F6CAD" w:rsidRPr="000F6CAD">
              <w:rPr>
                <w:rFonts w:ascii="Arial" w:hAnsi="Arial" w:cs="Arial"/>
                <w:i/>
                <w:color w:val="FF0000"/>
              </w:rPr>
              <w:t>odbor</w:t>
            </w:r>
            <w:r w:rsidR="009846B3">
              <w:rPr>
                <w:rFonts w:ascii="Arial" w:hAnsi="Arial" w:cs="Arial"/>
                <w:i/>
                <w:color w:val="FF0000"/>
              </w:rPr>
              <w:t>em</w:t>
            </w:r>
            <w:r w:rsidR="000F6CAD" w:rsidRPr="000F6CAD">
              <w:rPr>
                <w:rFonts w:ascii="Arial" w:hAnsi="Arial" w:cs="Arial"/>
                <w:i/>
                <w:color w:val="FF0000"/>
              </w:rPr>
              <w:t xml:space="preserve"> služeb</w:t>
            </w:r>
          </w:p>
          <w:p w:rsidR="00900D79" w:rsidRPr="009846B3" w:rsidRDefault="00900D79" w:rsidP="004063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B831E1">
              <w:rPr>
                <w:rFonts w:ascii="Arial" w:hAnsi="Arial" w:cs="Arial"/>
              </w:rPr>
              <w:t>-</w:t>
            </w:r>
            <w:r w:rsidR="000F6CAD">
              <w:rPr>
                <w:rFonts w:ascii="Arial" w:hAnsi="Arial" w:cs="Arial"/>
              </w:rPr>
              <w:t xml:space="preserve"> </w:t>
            </w:r>
            <w:r w:rsidRPr="00B831E1">
              <w:rPr>
                <w:rFonts w:ascii="Arial" w:hAnsi="Arial" w:cs="Arial"/>
              </w:rPr>
              <w:t xml:space="preserve"> hlasovací</w:t>
            </w:r>
            <w:proofErr w:type="gramEnd"/>
            <w:r w:rsidRPr="00B831E1">
              <w:rPr>
                <w:rFonts w:ascii="Arial" w:hAnsi="Arial" w:cs="Arial"/>
              </w:rPr>
              <w:t xml:space="preserve"> lístky</w:t>
            </w:r>
            <w:r w:rsidR="00702E08">
              <w:rPr>
                <w:rFonts w:ascii="Arial" w:hAnsi="Arial" w:cs="Arial"/>
              </w:rPr>
              <w:t xml:space="preserve">, </w:t>
            </w:r>
            <w:r w:rsidRPr="00B831E1">
              <w:rPr>
                <w:rFonts w:ascii="Arial" w:hAnsi="Arial" w:cs="Arial"/>
              </w:rPr>
              <w:t>úřední obálky, k</w:t>
            </w:r>
            <w:r w:rsidR="009846B3">
              <w:rPr>
                <w:rFonts w:ascii="Arial" w:hAnsi="Arial" w:cs="Arial"/>
              </w:rPr>
              <w:t>alkulačky</w:t>
            </w:r>
            <w:r w:rsidR="00406302">
              <w:rPr>
                <w:rFonts w:ascii="Arial" w:hAnsi="Arial" w:cs="Arial"/>
              </w:rPr>
              <w:t xml:space="preserve"> </w:t>
            </w:r>
            <w:r w:rsidR="009846B3">
              <w:rPr>
                <w:rFonts w:ascii="Arial" w:hAnsi="Arial" w:cs="Arial"/>
              </w:rPr>
              <w:t>–</w:t>
            </w:r>
            <w:r w:rsidRPr="00B831E1">
              <w:rPr>
                <w:rFonts w:ascii="Arial" w:hAnsi="Arial" w:cs="Arial"/>
              </w:rPr>
              <w:t xml:space="preserve"> </w:t>
            </w:r>
            <w:r w:rsidR="009846B3">
              <w:rPr>
                <w:rFonts w:ascii="Arial" w:hAnsi="Arial" w:cs="Arial"/>
                <w:i/>
                <w:color w:val="FF0000"/>
              </w:rPr>
              <w:t>potíže řešit s telefonistou</w:t>
            </w:r>
            <w:r w:rsidR="00406302">
              <w:rPr>
                <w:rFonts w:ascii="Arial" w:hAnsi="Arial" w:cs="Arial"/>
                <w:i/>
                <w:color w:val="FF0000"/>
              </w:rPr>
              <w:t xml:space="preserve">   </w:t>
            </w:r>
          </w:p>
          <w:p w:rsidR="00702E08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48F5">
              <w:rPr>
                <w:rFonts w:ascii="Arial" w:hAnsi="Arial" w:cs="Arial"/>
              </w:rPr>
              <w:t>2/</w:t>
            </w:r>
            <w:r w:rsidRPr="00B831E1">
              <w:rPr>
                <w:rFonts w:ascii="Arial" w:hAnsi="Arial" w:cs="Arial"/>
                <w:b/>
              </w:rPr>
              <w:t xml:space="preserve"> připravit volební místnost</w:t>
            </w:r>
            <w:r w:rsidRPr="00B831E1">
              <w:rPr>
                <w:rFonts w:ascii="Arial" w:hAnsi="Arial" w:cs="Arial"/>
              </w:rPr>
              <w:t xml:space="preserve"> (zástěny umístit odděleně, vystavit volební zákon, vyvěsit vzory</w:t>
            </w:r>
            <w:r w:rsidR="005B5E0A" w:rsidRPr="00B831E1">
              <w:rPr>
                <w:rFonts w:ascii="Arial" w:hAnsi="Arial" w:cs="Arial"/>
              </w:rPr>
              <w:t xml:space="preserve"> </w:t>
            </w:r>
          </w:p>
          <w:p w:rsidR="005B5E0A" w:rsidRPr="00B831E1" w:rsidRDefault="00702E08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hlasovacích</w:t>
            </w:r>
            <w:r w:rsidR="00900D79" w:rsidRPr="00B831E1">
              <w:rPr>
                <w:rFonts w:ascii="Arial" w:hAnsi="Arial" w:cs="Arial"/>
              </w:rPr>
              <w:t xml:space="preserve"> </w:t>
            </w:r>
            <w:proofErr w:type="gramStart"/>
            <w:r w:rsidR="00900D79" w:rsidRPr="00B831E1">
              <w:rPr>
                <w:rFonts w:ascii="Arial" w:hAnsi="Arial" w:cs="Arial"/>
              </w:rPr>
              <w:t>lístků  a informace</w:t>
            </w:r>
            <w:proofErr w:type="gramEnd"/>
            <w:r w:rsidR="00900D79" w:rsidRPr="00B831E1">
              <w:rPr>
                <w:rFonts w:ascii="Arial" w:hAnsi="Arial" w:cs="Arial"/>
              </w:rPr>
              <w:t xml:space="preserve"> o zásadách hlasování, příp. informace o  vzdání se či o odstoupení </w:t>
            </w:r>
            <w:r w:rsidR="005B5E0A" w:rsidRPr="00B831E1">
              <w:rPr>
                <w:rFonts w:ascii="Arial" w:hAnsi="Arial" w:cs="Arial"/>
              </w:rPr>
              <w:t xml:space="preserve"> </w:t>
            </w:r>
          </w:p>
          <w:p w:rsidR="00900D79" w:rsidRPr="00B831E1" w:rsidRDefault="005B5E0A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   </w:t>
            </w:r>
            <w:r w:rsidR="00702E08">
              <w:rPr>
                <w:rFonts w:ascii="Arial" w:hAnsi="Arial" w:cs="Arial"/>
              </w:rPr>
              <w:t xml:space="preserve"> </w:t>
            </w:r>
            <w:r w:rsidR="00900D79" w:rsidRPr="00B831E1">
              <w:rPr>
                <w:rFonts w:ascii="Arial" w:hAnsi="Arial" w:cs="Arial"/>
              </w:rPr>
              <w:t xml:space="preserve">kandidáta, vyvěsit </w:t>
            </w:r>
            <w:r w:rsidR="006232F8">
              <w:rPr>
                <w:rFonts w:ascii="Arial" w:hAnsi="Arial" w:cs="Arial"/>
              </w:rPr>
              <w:t>s</w:t>
            </w:r>
            <w:r w:rsidR="00406302">
              <w:rPr>
                <w:rFonts w:ascii="Arial" w:hAnsi="Arial" w:cs="Arial"/>
              </w:rPr>
              <w:t xml:space="preserve">tátní znak, zkontrolovat vlajku ČR a EU </w:t>
            </w:r>
            <w:r w:rsidR="00900D79" w:rsidRPr="00B831E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před budovou</w:t>
            </w:r>
            <w:r w:rsidR="0061504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900D79" w:rsidRPr="00B831E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</w:t>
            </w:r>
            <w:r w:rsidR="00900D79" w:rsidRPr="00B831E1">
              <w:rPr>
                <w:noProof/>
              </w:rPr>
              <w:t xml:space="preserve"> 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3/ zamknout a zapečetit prázdné volební schránky (zámky, modré přelepy i přes víko, podpis</w:t>
            </w:r>
            <w:r w:rsidR="00615041">
              <w:rPr>
                <w:rFonts w:ascii="Arial" w:hAnsi="Arial" w:cs="Arial"/>
              </w:rPr>
              <w:t xml:space="preserve"> předsedy</w:t>
            </w:r>
            <w:r w:rsidRPr="00B831E1">
              <w:rPr>
                <w:rFonts w:ascii="Arial" w:hAnsi="Arial" w:cs="Arial"/>
              </w:rPr>
              <w:t>)</w:t>
            </w:r>
          </w:p>
          <w:p w:rsidR="00406302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4/ </w:t>
            </w:r>
            <w:r w:rsidR="00406302">
              <w:rPr>
                <w:rFonts w:ascii="Arial" w:hAnsi="Arial" w:cs="Arial"/>
              </w:rPr>
              <w:t xml:space="preserve">důkladně prohlédnout </w:t>
            </w:r>
            <w:r w:rsidR="009846B3">
              <w:rPr>
                <w:rFonts w:ascii="Arial" w:hAnsi="Arial" w:cs="Arial"/>
              </w:rPr>
              <w:t xml:space="preserve">celý </w:t>
            </w:r>
            <w:r w:rsidR="00406302">
              <w:rPr>
                <w:rFonts w:ascii="Arial" w:hAnsi="Arial" w:cs="Arial"/>
              </w:rPr>
              <w:t xml:space="preserve">obsah aktovek, </w:t>
            </w:r>
            <w:r w:rsidRPr="00B831E1">
              <w:rPr>
                <w:rFonts w:ascii="Arial" w:hAnsi="Arial" w:cs="Arial"/>
                <w:b/>
              </w:rPr>
              <w:t>vyvěsit cedule z aktovek</w:t>
            </w:r>
            <w:r w:rsidRPr="00B831E1">
              <w:rPr>
                <w:rFonts w:ascii="Arial" w:hAnsi="Arial" w:cs="Arial"/>
              </w:rPr>
              <w:t xml:space="preserve"> (zapisovatel z prvního okrsku</w:t>
            </w:r>
          </w:p>
          <w:p w:rsidR="00900D79" w:rsidRPr="00B831E1" w:rsidRDefault="00406302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00D79" w:rsidRPr="00B831E1">
              <w:rPr>
                <w:rFonts w:ascii="Arial" w:hAnsi="Arial" w:cs="Arial"/>
              </w:rPr>
              <w:t>v budově vyvěšuje i ke vchodu do budovy)</w:t>
            </w:r>
          </w:p>
          <w:p w:rsidR="00406302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5/ nejpozději ve 13 hodin zapnout </w:t>
            </w:r>
            <w:r w:rsidRPr="00B831E1">
              <w:rPr>
                <w:rFonts w:ascii="Arial" w:hAnsi="Arial" w:cs="Arial"/>
                <w:b/>
              </w:rPr>
              <w:t>mobil</w:t>
            </w:r>
            <w:r w:rsidRPr="00B831E1">
              <w:rPr>
                <w:rFonts w:ascii="Arial" w:hAnsi="Arial" w:cs="Arial"/>
              </w:rPr>
              <w:t xml:space="preserve"> (PIN 1234) a nahlásit </w:t>
            </w:r>
            <w:proofErr w:type="gramStart"/>
            <w:r w:rsidRPr="009D30B1">
              <w:rPr>
                <w:rFonts w:ascii="Arial" w:hAnsi="Arial" w:cs="Arial"/>
                <w:i/>
                <w:color w:val="FF0000"/>
              </w:rPr>
              <w:t>telefonistovi</w:t>
            </w:r>
            <w:r w:rsidR="00406302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9D30B1">
              <w:rPr>
                <w:rFonts w:ascii="Arial" w:hAnsi="Arial" w:cs="Arial"/>
                <w:color w:val="FF0000"/>
              </w:rPr>
              <w:t xml:space="preserve"> </w:t>
            </w:r>
            <w:r w:rsidRPr="00B831E1">
              <w:rPr>
                <w:rFonts w:ascii="Arial" w:hAnsi="Arial" w:cs="Arial"/>
              </w:rPr>
              <w:t>na</w:t>
            </w:r>
            <w:proofErr w:type="gramEnd"/>
            <w:r w:rsidRPr="00B831E1">
              <w:rPr>
                <w:rFonts w:ascii="Arial" w:hAnsi="Arial" w:cs="Arial"/>
              </w:rPr>
              <w:t xml:space="preserve"> radnici připravenost</w:t>
            </w:r>
          </w:p>
          <w:p w:rsidR="00900D79" w:rsidRPr="00702E08" w:rsidRDefault="00406302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11454">
              <w:rPr>
                <w:rFonts w:ascii="Arial" w:hAnsi="Arial" w:cs="Arial"/>
              </w:rPr>
              <w:t xml:space="preserve"> (</w:t>
            </w:r>
            <w:proofErr w:type="gramStart"/>
            <w:r w:rsidR="00B11454">
              <w:rPr>
                <w:rFonts w:ascii="Arial" w:hAnsi="Arial" w:cs="Arial"/>
              </w:rPr>
              <w:t>pak</w:t>
            </w:r>
            <w:r>
              <w:rPr>
                <w:rFonts w:ascii="Arial" w:hAnsi="Arial" w:cs="Arial"/>
              </w:rPr>
              <w:t xml:space="preserve">  </w:t>
            </w:r>
            <w:r w:rsidR="00B11454">
              <w:rPr>
                <w:rFonts w:ascii="Arial" w:hAnsi="Arial" w:cs="Arial"/>
              </w:rPr>
              <w:t>v</w:t>
            </w:r>
            <w:r w:rsidR="00702E08">
              <w:rPr>
                <w:rFonts w:ascii="Arial" w:hAnsi="Arial" w:cs="Arial"/>
              </w:rPr>
              <w:t>olat</w:t>
            </w:r>
            <w:proofErr w:type="gramEnd"/>
            <w:r w:rsidR="00900D79" w:rsidRPr="00B831E1">
              <w:rPr>
                <w:rFonts w:ascii="Arial" w:hAnsi="Arial" w:cs="Arial"/>
              </w:rPr>
              <w:t xml:space="preserve"> </w:t>
            </w:r>
            <w:r w:rsidR="00900D79" w:rsidRPr="00B831E1">
              <w:rPr>
                <w:rFonts w:ascii="Arial" w:hAnsi="Arial" w:cs="Arial"/>
                <w:bCs/>
              </w:rPr>
              <w:t>v 16, 18,  20 a  21,30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00D79" w:rsidRPr="00B831E1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 xml:space="preserve"> a</w:t>
            </w:r>
            <w:r w:rsidR="00900D79" w:rsidRPr="00B831E1">
              <w:rPr>
                <w:rFonts w:ascii="Arial" w:hAnsi="Arial" w:cs="Arial"/>
                <w:bCs/>
              </w:rPr>
              <w:t xml:space="preserve"> hlásit účast voličů</w:t>
            </w:r>
            <w:r w:rsidR="00B11454">
              <w:rPr>
                <w:rFonts w:ascii="Arial" w:hAnsi="Arial" w:cs="Arial"/>
                <w:bCs/>
              </w:rPr>
              <w:t>)</w:t>
            </w:r>
            <w:r w:rsidR="00900D79" w:rsidRPr="00B831E1">
              <w:rPr>
                <w:rFonts w:ascii="Arial" w:hAnsi="Arial" w:cs="Arial"/>
                <w:bCs/>
              </w:rPr>
              <w:t xml:space="preserve">.    </w:t>
            </w:r>
          </w:p>
          <w:p w:rsidR="00900D79" w:rsidRPr="00B831E1" w:rsidRDefault="00900D79" w:rsidP="009846B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831E1">
              <w:rPr>
                <w:rFonts w:ascii="Arial" w:hAnsi="Arial" w:cs="Arial"/>
                <w:bCs/>
              </w:rPr>
              <w:t xml:space="preserve">    V sobotu </w:t>
            </w:r>
            <w:r w:rsidR="00B11454">
              <w:rPr>
                <w:rFonts w:ascii="Arial" w:hAnsi="Arial" w:cs="Arial"/>
                <w:bCs/>
              </w:rPr>
              <w:t xml:space="preserve">oznámit </w:t>
            </w:r>
            <w:proofErr w:type="gramStart"/>
            <w:r w:rsidR="00B11454">
              <w:rPr>
                <w:rFonts w:ascii="Arial" w:hAnsi="Arial" w:cs="Arial"/>
                <w:bCs/>
              </w:rPr>
              <w:t xml:space="preserve">připravenost v </w:t>
            </w:r>
            <w:r w:rsidRPr="00B831E1">
              <w:rPr>
                <w:rFonts w:ascii="Arial" w:hAnsi="Arial" w:cs="Arial"/>
                <w:bCs/>
              </w:rPr>
              <w:t xml:space="preserve"> 7,40</w:t>
            </w:r>
            <w:proofErr w:type="gramEnd"/>
            <w:r w:rsidR="00702E08">
              <w:rPr>
                <w:rFonts w:ascii="Arial" w:hAnsi="Arial" w:cs="Arial"/>
                <w:bCs/>
              </w:rPr>
              <w:t xml:space="preserve"> – 8,00</w:t>
            </w:r>
            <w:r w:rsidRPr="00B831E1">
              <w:rPr>
                <w:rFonts w:ascii="Arial" w:hAnsi="Arial" w:cs="Arial"/>
                <w:bCs/>
              </w:rPr>
              <w:t xml:space="preserve"> h </w:t>
            </w:r>
            <w:r w:rsidR="00B11454">
              <w:rPr>
                <w:rFonts w:ascii="Arial" w:hAnsi="Arial" w:cs="Arial"/>
                <w:bCs/>
              </w:rPr>
              <w:t>(</w:t>
            </w:r>
            <w:r w:rsidRPr="00B831E1">
              <w:rPr>
                <w:rFonts w:ascii="Arial" w:hAnsi="Arial" w:cs="Arial"/>
                <w:bCs/>
              </w:rPr>
              <w:t>a  v 10, ve  12 a  ve 13,30 h</w:t>
            </w:r>
            <w:r w:rsidR="00B11454">
              <w:rPr>
                <w:rFonts w:ascii="Arial" w:hAnsi="Arial" w:cs="Arial"/>
                <w:bCs/>
              </w:rPr>
              <w:t xml:space="preserve"> hlásit účast voličů</w:t>
            </w:r>
            <w:r w:rsidR="00406302">
              <w:rPr>
                <w:rFonts w:ascii="Arial" w:hAnsi="Arial" w:cs="Arial"/>
                <w:bCs/>
              </w:rPr>
              <w:t>)</w:t>
            </w:r>
            <w:r w:rsidR="006232F8">
              <w:rPr>
                <w:rFonts w:ascii="Arial" w:hAnsi="Arial" w:cs="Arial"/>
                <w:bCs/>
              </w:rPr>
              <w:t xml:space="preserve">. </w:t>
            </w:r>
          </w:p>
          <w:p w:rsidR="000F6CAD" w:rsidRPr="003A7E0D" w:rsidRDefault="000F6CAD" w:rsidP="003A7E0D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strike/>
                <w:u w:val="single"/>
              </w:rPr>
            </w:pPr>
          </w:p>
          <w:p w:rsidR="006422F8" w:rsidRPr="00FC19F3" w:rsidRDefault="00387187" w:rsidP="0038718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FC19F3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Seznam voličů</w:t>
            </w:r>
            <w:r w:rsidR="009846B3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:</w:t>
            </w:r>
            <w:r w:rsidRPr="00FC19F3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 </w:t>
            </w:r>
          </w:p>
          <w:p w:rsidR="006422F8" w:rsidRDefault="006422F8" w:rsidP="006A4CF0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lang w:eastAsia="cs-CZ"/>
              </w:rPr>
            </w:pPr>
            <w:r w:rsidRPr="006422F8">
              <w:rPr>
                <w:rFonts w:ascii="Arial CE" w:eastAsia="Times New Roman" w:hAnsi="Arial CE" w:cs="Arial CE"/>
                <w:lang w:eastAsia="cs-CZ"/>
              </w:rPr>
              <w:t xml:space="preserve">Volič je zapsán </w:t>
            </w:r>
            <w:r w:rsidRPr="006422F8">
              <w:rPr>
                <w:rFonts w:ascii="Arial CE" w:eastAsia="Times New Roman" w:hAnsi="Arial CE" w:cs="Arial CE"/>
                <w:b/>
                <w:lang w:eastAsia="cs-CZ"/>
              </w:rPr>
              <w:t>vždy jen v jednom</w:t>
            </w:r>
            <w:r w:rsidRPr="006422F8">
              <w:rPr>
                <w:rFonts w:ascii="Arial CE" w:eastAsia="Times New Roman" w:hAnsi="Arial CE" w:cs="Arial CE"/>
                <w:lang w:eastAsia="cs-CZ"/>
              </w:rPr>
              <w:t xml:space="preserve"> seznamu: </w:t>
            </w:r>
            <w:r w:rsidR="00387187">
              <w:rPr>
                <w:rFonts w:ascii="Arial CE" w:eastAsia="Times New Roman" w:hAnsi="Arial CE" w:cs="Arial CE"/>
                <w:lang w:eastAsia="cs-CZ"/>
              </w:rPr>
              <w:t>v seznamu voličů pro EP</w:t>
            </w:r>
            <w:r w:rsidR="00406302">
              <w:rPr>
                <w:rFonts w:ascii="Arial CE" w:eastAsia="Times New Roman" w:hAnsi="Arial CE" w:cs="Arial CE"/>
                <w:lang w:eastAsia="cs-CZ"/>
              </w:rPr>
              <w:t xml:space="preserve"> v ČR</w:t>
            </w:r>
            <w:r w:rsidR="00387187">
              <w:rPr>
                <w:rFonts w:ascii="Arial CE" w:eastAsia="Times New Roman" w:hAnsi="Arial CE" w:cs="Arial CE"/>
                <w:lang w:eastAsia="cs-CZ"/>
              </w:rPr>
              <w:t xml:space="preserve"> (sestaveném ad hod pro tyto volby</w:t>
            </w:r>
            <w:r w:rsidR="00406302">
              <w:rPr>
                <w:rFonts w:ascii="Arial CE" w:eastAsia="Times New Roman" w:hAnsi="Arial CE" w:cs="Arial CE"/>
                <w:lang w:eastAsia="cs-CZ"/>
              </w:rPr>
              <w:t>)</w:t>
            </w:r>
            <w:r w:rsidR="00387187">
              <w:rPr>
                <w:rFonts w:ascii="Arial CE" w:eastAsia="Times New Roman" w:hAnsi="Arial CE" w:cs="Arial CE"/>
                <w:lang w:eastAsia="cs-CZ"/>
              </w:rPr>
              <w:t xml:space="preserve"> nebo </w:t>
            </w:r>
            <w:r w:rsidR="00FC19F3">
              <w:rPr>
                <w:rFonts w:ascii="Arial CE" w:eastAsia="Times New Roman" w:hAnsi="Arial CE" w:cs="Arial CE"/>
                <w:lang w:eastAsia="cs-CZ"/>
              </w:rPr>
              <w:t>v seznamu vedeném v</w:t>
            </w:r>
            <w:r w:rsidR="009846B3">
              <w:rPr>
                <w:rFonts w:ascii="Arial CE" w:eastAsia="Times New Roman" w:hAnsi="Arial CE" w:cs="Arial CE"/>
                <w:lang w:eastAsia="cs-CZ"/>
              </w:rPr>
              <w:t> </w:t>
            </w:r>
            <w:r w:rsidR="00FC19F3">
              <w:rPr>
                <w:rFonts w:ascii="Arial CE" w:eastAsia="Times New Roman" w:hAnsi="Arial CE" w:cs="Arial CE"/>
                <w:lang w:eastAsia="cs-CZ"/>
              </w:rPr>
              <w:t>z</w:t>
            </w:r>
            <w:r w:rsidR="009846B3">
              <w:rPr>
                <w:rFonts w:ascii="Arial CE" w:eastAsia="Times New Roman" w:hAnsi="Arial CE" w:cs="Arial CE"/>
                <w:lang w:eastAsia="cs-CZ"/>
              </w:rPr>
              <w:t>ahraničí (na ZÚ se nevolí, volič je zapsán v seznamu u příslušného úřadu a volí kandidáty tohoto státu).</w:t>
            </w:r>
          </w:p>
          <w:p w:rsidR="00B311D4" w:rsidRPr="006422F8" w:rsidRDefault="00B311D4" w:rsidP="006A4CF0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Pro tyto volby OVK obdrží </w:t>
            </w:r>
            <w:r w:rsidRPr="00B311D4">
              <w:rPr>
                <w:rFonts w:ascii="Arial CE" w:eastAsia="Times New Roman" w:hAnsi="Arial CE" w:cs="Arial CE"/>
                <w:b/>
                <w:lang w:eastAsia="cs-CZ"/>
              </w:rPr>
              <w:t xml:space="preserve">dva </w:t>
            </w:r>
            <w:r>
              <w:rPr>
                <w:rFonts w:ascii="Arial CE" w:eastAsia="Times New Roman" w:hAnsi="Arial CE" w:cs="Arial CE"/>
                <w:lang w:eastAsia="cs-CZ"/>
              </w:rPr>
              <w:t>výpisy seznamu voličů pro EP (</w:t>
            </w:r>
            <w:r w:rsidR="0085579B">
              <w:rPr>
                <w:rFonts w:ascii="Arial CE" w:eastAsia="Times New Roman" w:hAnsi="Arial CE" w:cs="Arial CE"/>
                <w:lang w:eastAsia="cs-CZ"/>
              </w:rPr>
              <w:t>druhý</w:t>
            </w:r>
            <w:r>
              <w:rPr>
                <w:rFonts w:ascii="Arial CE" w:eastAsia="Times New Roman" w:hAnsi="Arial CE" w:cs="Arial CE"/>
                <w:lang w:eastAsia="cs-CZ"/>
              </w:rPr>
              <w:t xml:space="preserve"> pro případ hlasování mimo volební místnost do přenosné volební schránky).</w:t>
            </w:r>
            <w:r w:rsidR="009846B3">
              <w:rPr>
                <w:rFonts w:ascii="Arial CE" w:eastAsia="Times New Roman" w:hAnsi="Arial CE" w:cs="Arial CE"/>
                <w:lang w:eastAsia="cs-CZ"/>
              </w:rPr>
              <w:t xml:space="preserve"> Při těchto volbách jsou vyškrtnutí voliči fakticky v seznamu přeškrtnuti – k tomu dále. </w:t>
            </w:r>
          </w:p>
          <w:p w:rsidR="006422F8" w:rsidRPr="003408B9" w:rsidRDefault="006422F8" w:rsidP="006A4CF0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i/>
                <w:color w:val="FF0000"/>
                <w:lang w:eastAsia="cs-CZ"/>
              </w:rPr>
            </w:pPr>
          </w:p>
          <w:p w:rsidR="001E5BF9" w:rsidRDefault="002C65D1" w:rsidP="001E5BF9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</w:pPr>
            <w:r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Volič pro volby do EP</w:t>
            </w:r>
            <w:r w:rsidR="009846B3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 v ČR</w:t>
            </w:r>
            <w:r w:rsidR="001E5BF9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:</w:t>
            </w:r>
          </w:p>
          <w:p w:rsidR="006A4CF0" w:rsidRPr="001E5BF9" w:rsidRDefault="009846B3" w:rsidP="009846B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B199"/>
              </w:rPr>
            </w:pPr>
            <w:r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a) </w:t>
            </w:r>
            <w:r w:rsidR="001E5BF9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ZAPSANÝ v seznamu voličů pro volby do EP</w:t>
            </w:r>
          </w:p>
          <w:p w:rsidR="00395696" w:rsidRDefault="006A4CF0" w:rsidP="006A4CF0">
            <w:pPr>
              <w:pStyle w:val="Odstavecseseznamem"/>
              <w:spacing w:line="240" w:lineRule="auto"/>
              <w:jc w:val="both"/>
              <w:rPr>
                <w:rFonts w:ascii="Arial" w:hAnsi="Arial" w:cs="Arial"/>
              </w:rPr>
            </w:pP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75D0E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občan ČR</w:t>
            </w:r>
            <w:r w:rsidR="002C65D1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65D1">
              <w:rPr>
                <w:rFonts w:ascii="Arial" w:hAnsi="Arial" w:cs="Arial"/>
              </w:rPr>
              <w:t xml:space="preserve">který alespoň </w:t>
            </w:r>
            <w:proofErr w:type="gramStart"/>
            <w:r w:rsidR="002C65D1">
              <w:rPr>
                <w:rFonts w:ascii="Arial" w:hAnsi="Arial" w:cs="Arial"/>
              </w:rPr>
              <w:t>8.6.</w:t>
            </w:r>
            <w:r w:rsidR="002C65D1" w:rsidRPr="00EB4D0A">
              <w:rPr>
                <w:rFonts w:ascii="Arial" w:hAnsi="Arial" w:cs="Arial"/>
              </w:rPr>
              <w:t xml:space="preserve"> dosáhne</w:t>
            </w:r>
            <w:proofErr w:type="gramEnd"/>
            <w:r w:rsidR="002C65D1" w:rsidRPr="00EB4D0A">
              <w:rPr>
                <w:rFonts w:ascii="Arial" w:hAnsi="Arial" w:cs="Arial"/>
              </w:rPr>
              <w:t xml:space="preserve"> 18</w:t>
            </w:r>
            <w:r w:rsidR="009846B3">
              <w:rPr>
                <w:rFonts w:ascii="Arial" w:hAnsi="Arial" w:cs="Arial"/>
              </w:rPr>
              <w:t xml:space="preserve"> let</w:t>
            </w:r>
          </w:p>
          <w:p w:rsidR="006A4CF0" w:rsidRPr="00C34544" w:rsidRDefault="006A4CF0" w:rsidP="006A4CF0">
            <w:pPr>
              <w:pStyle w:val="Odstavecseseznamem"/>
              <w:spacing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=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75D0E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občan</w:t>
            </w:r>
            <w:r w:rsidR="00406302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jiného</w:t>
            </w:r>
            <w:r w:rsidRPr="00B75D0E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státu EU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(s přechod</w:t>
            </w:r>
            <w:r w:rsidR="00406302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nebo </w:t>
            </w:r>
            <w:proofErr w:type="spellStart"/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trv</w:t>
            </w:r>
            <w:proofErr w:type="spellEnd"/>
            <w:r w:rsidR="00C81BA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pobytem)</w:t>
            </w:r>
            <w:r w:rsidR="00406302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, který alespoň </w:t>
            </w:r>
            <w:proofErr w:type="gramStart"/>
            <w:r w:rsidR="00406302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8.6. dosáhne</w:t>
            </w:r>
            <w:proofErr w:type="gramEnd"/>
            <w:r w:rsidR="00406302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18 let</w:t>
            </w:r>
            <w:r w:rsidR="009846B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12538" w:rsidRDefault="00B25798" w:rsidP="009846B3">
            <w:pPr>
              <w:pStyle w:val="Odstavecseseznamem"/>
              <w:spacing w:line="240" w:lineRule="auto"/>
              <w:ind w:left="284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který nemá omezenou svobodu z důvodu ochrany zdraví a omezenou svéprávnost k výkonu volebního práva. </w:t>
            </w:r>
            <w:r w:rsidR="00395696">
              <w:rPr>
                <w:rFonts w:ascii="Arial" w:hAnsi="Arial" w:cs="Arial"/>
              </w:rPr>
              <w:t xml:space="preserve">Resp. každý volič, který byl </w:t>
            </w:r>
            <w:r w:rsidR="00395696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přenesen ze stálého seznamu voličů nebo z dodatku (cizinci) nebo který o zápis sám požádal nebo byl zapsaný na základě nahlášení správce</w:t>
            </w:r>
            <w:r w:rsidR="00A1253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 zvláštního zařízení (jen voliči s trvalým pobytem mimo MČ Praha 6</w:t>
            </w:r>
            <w:r w:rsidR="009846B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!</w:t>
            </w:r>
            <w:r w:rsidR="00A1253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).</w:t>
            </w:r>
            <w:r w:rsidR="009846B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53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Při těchto volbách se tedy nevedou zvláštní seznamy. Voliči s TP mimo MČ Praha 6 umístění ve zvláštních zařízeních</w:t>
            </w:r>
            <w:r w:rsid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 Praze 6</w:t>
            </w:r>
            <w:r w:rsidR="00A1253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jsou zapsáni na jednotném seznamu pro volby do EP (pokud o to požádali).</w:t>
            </w:r>
          </w:p>
          <w:p w:rsidR="00395696" w:rsidRDefault="00395696" w:rsidP="00395696">
            <w:pPr>
              <w:pStyle w:val="Odstavecseseznamem"/>
              <w:spacing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4225" w:rsidRDefault="001E5BF9" w:rsidP="002F4225">
            <w:pPr>
              <w:pStyle w:val="Odstavecseseznamem"/>
              <w:spacing w:line="240" w:lineRule="auto"/>
              <w:ind w:left="0"/>
              <w:jc w:val="both"/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</w:pPr>
            <w:r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b) „VYŠKRTNUTÝ“, resp. přeškrtnutý v seznamu voličů </w:t>
            </w:r>
            <w:r w:rsidR="002F4225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+ s uvedením důvodu vyškrtnutí:</w:t>
            </w:r>
          </w:p>
          <w:p w:rsidR="006A4CF0" w:rsidRDefault="006A4CF0" w:rsidP="002F4225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</w:t>
            </w:r>
            <w:proofErr w:type="gramEnd"/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zapsaný ve zvláštním seznamu u zastupitelského úřadu (ZÚ) v cizině</w:t>
            </w: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2F4225" w:rsidRPr="002F4225" w:rsidRDefault="00C81BA7" w:rsidP="002F4225">
            <w:pPr>
              <w:pStyle w:val="Odstavecseseznamem"/>
              <w:numPr>
                <w:ilvl w:val="0"/>
                <w:numId w:val="16"/>
              </w:numPr>
              <w:spacing w:line="24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B199"/>
              </w:rPr>
            </w:pPr>
            <w:r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OVK ho smí dopsat</w:t>
            </w:r>
            <w:r w:rsidR="006A4CF0"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do seznamu ve volební místnosti a </w:t>
            </w:r>
            <w:r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nechá ho</w:t>
            </w:r>
            <w:r w:rsidR="006A4CF0"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volit, jen pokud předloží voličský</w:t>
            </w:r>
            <w:r w:rsid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6A4CF0" w:rsidRPr="009B3EA3" w:rsidRDefault="002F4225" w:rsidP="009B3EA3">
            <w:pPr>
              <w:pStyle w:val="Odstavecseseznamem"/>
              <w:spacing w:line="240" w:lineRule="auto"/>
              <w:ind w:left="426"/>
              <w:jc w:val="both"/>
              <w:rPr>
                <w:rFonts w:ascii="Arial" w:hAnsi="Arial" w:cs="Arial"/>
                <w:b/>
                <w:bCs/>
                <w:color w:val="00B199"/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6A4CF0"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průkaz </w:t>
            </w:r>
            <w:proofErr w:type="gramStart"/>
            <w:r w:rsidR="006A4CF0"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ze</w:t>
            </w:r>
            <w:proofErr w:type="gramEnd"/>
            <w:r w:rsidR="006A4CF0"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ZÚ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nebo</w:t>
            </w:r>
          </w:p>
          <w:p w:rsidR="006A4CF0" w:rsidRDefault="006A4CF0" w:rsidP="002F422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26" w:firstLine="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pokud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odevzdá </w:t>
            </w: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potvrzení o vyškrtnutí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ze zvláštního seznamu ZÚ</w:t>
            </w:r>
          </w:p>
          <w:p w:rsidR="002F4225" w:rsidRDefault="006A4CF0" w:rsidP="006A4CF0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   </w:t>
            </w:r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volič hospitalizovaný v nemocnici, domově, věznici apod. mimo </w:t>
            </w:r>
            <w:proofErr w:type="spellStart"/>
            <w:proofErr w:type="gramStart"/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m.č</w:t>
            </w:r>
            <w:proofErr w:type="spellEnd"/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Praha 6</w:t>
            </w:r>
            <w:r w:rsid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 zapsán na svou</w:t>
            </w:r>
          </w:p>
          <w:p w:rsidR="006A4CF0" w:rsidRPr="00C34544" w:rsidRDefault="002F4225" w:rsidP="006A4CF0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6A4CF0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4CF0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žádost do seznamu voličů u jiného úřadu v místě hospitalizace</w:t>
            </w:r>
          </w:p>
          <w:p w:rsidR="002F4225" w:rsidRDefault="006A4CF0" w:rsidP="002F422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10F6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zde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 Praze 6</w:t>
            </w:r>
            <w:r w:rsidRPr="00010F6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nemůže volit</w:t>
            </w:r>
          </w:p>
          <w:p w:rsidR="002F4225" w:rsidRPr="002F4225" w:rsidRDefault="006A4CF0" w:rsidP="002F422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   </w:t>
            </w:r>
            <w:r w:rsidRPr="002F422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</w:t>
            </w:r>
            <w:proofErr w:type="gramEnd"/>
            <w:r w:rsidRPr="002F422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, kterému byl </w:t>
            </w:r>
            <w:r w:rsidR="00C81BA7" w:rsidRPr="002F422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 MČ Praha 6 </w:t>
            </w:r>
            <w:r w:rsidRPr="002F422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vydán voličský průkaz</w:t>
            </w:r>
          </w:p>
          <w:p w:rsidR="006A4CF0" w:rsidRPr="00010F67" w:rsidRDefault="00C81BA7" w:rsidP="002F422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OVK ho dopíše do seznamu a nechá </w:t>
            </w:r>
            <w:proofErr w:type="gramStart"/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volit, </w:t>
            </w:r>
            <w:r w:rsidR="006A4CF0" w:rsidRPr="00010F6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j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proofErr w:type="gramEnd"/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pokud odevzdá</w:t>
            </w:r>
            <w:r w:rsidR="006A4CF0" w:rsidRPr="00010F6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voličský průkaz</w:t>
            </w:r>
          </w:p>
          <w:p w:rsidR="002F4225" w:rsidRDefault="006A4CF0" w:rsidP="002F4225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</w:t>
            </w:r>
            <w:proofErr w:type="gramEnd"/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kte</w:t>
            </w: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rý</w:t>
            </w:r>
            <w:r w:rsidRPr="00010F67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volí mimo území ČR </w:t>
            </w:r>
          </w:p>
          <w:p w:rsidR="006A4CF0" w:rsidRPr="00AC6298" w:rsidRDefault="006A4CF0" w:rsidP="002F422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75D0E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zde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 Praze 6 </w:t>
            </w:r>
            <w:r w:rsidRPr="00B75D0E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nemůže volit</w:t>
            </w:r>
            <w:r w:rsidR="00B71AA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(nechal se zapsat do seznamu v cizině jen pro tyto volby)</w:t>
            </w:r>
          </w:p>
          <w:p w:rsidR="00CA5729" w:rsidRPr="00B75D0E" w:rsidRDefault="006A4CF0" w:rsidP="002F4225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B75D0E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 se odstěh</w:t>
            </w: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oval z </w:t>
            </w:r>
            <w:proofErr w:type="spellStart"/>
            <w:proofErr w:type="gramStart"/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m.č</w:t>
            </w:r>
            <w:proofErr w:type="spellEnd"/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Praha 6 po 28.4.2024</w:t>
            </w:r>
            <w:r w:rsidR="00B71AA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požádal v Praze 6 o vyškrtnutí</w:t>
            </w:r>
            <w:r w:rsidR="002F422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ze seznamu</w:t>
            </w:r>
          </w:p>
          <w:p w:rsidR="006A4CF0" w:rsidRDefault="006A4CF0" w:rsidP="00CA572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zde </w:t>
            </w:r>
            <w:r w:rsidRPr="00C34544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nem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ůže volit </w:t>
            </w:r>
          </w:p>
          <w:p w:rsidR="006A4CF0" w:rsidRDefault="006A4CF0" w:rsidP="006A4CF0">
            <w:pPr>
              <w:spacing w:line="240" w:lineRule="auto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    </w:t>
            </w:r>
            <w:r w:rsidRPr="00B75D0E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 zemřel</w:t>
            </w: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po </w:t>
            </w:r>
            <w:proofErr w:type="gramStart"/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28.4.2024</w:t>
            </w:r>
            <w:proofErr w:type="gramEnd"/>
          </w:p>
          <w:p w:rsidR="00D125E7" w:rsidRDefault="00D125E7" w:rsidP="00D125E7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</w:pPr>
            <w:r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b) VOLIČ S POZNÁMKOU „omezení svéprávnosti k výkonu volebního práva: </w:t>
            </w:r>
          </w:p>
          <w:p w:rsidR="002F4225" w:rsidRDefault="00D125E7" w:rsidP="002F4225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=  takový</w:t>
            </w:r>
            <w:proofErr w:type="gramEnd"/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volič </w:t>
            </w:r>
            <w:r w:rsidRPr="00AC629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je započten do celkového počtu zapsaných voličů - ovšem </w:t>
            </w:r>
            <w:r w:rsidR="002F4225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nemůže </w:t>
            </w:r>
            <w:r w:rsidRPr="00AC6298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hlasovat </w:t>
            </w:r>
            <w:r w:rsidRPr="00AC629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(ledaže by</w:t>
            </w:r>
          </w:p>
          <w:p w:rsidR="00D125E7" w:rsidRPr="002F4225" w:rsidRDefault="002F4225" w:rsidP="002F4225">
            <w:pPr>
              <w:pStyle w:val="Odstavecseseznamem"/>
              <w:spacing w:line="240" w:lineRule="auto"/>
              <w:ind w:left="0"/>
              <w:jc w:val="both"/>
              <w:rPr>
                <w:rStyle w:val="A0"/>
                <w:rFonts w:ascii="Arial" w:hAnsi="Arial" w:cs="Arial"/>
                <w:bCs w:val="0"/>
                <w:color w:val="auto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D125E7" w:rsidRPr="00AC6298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předložil pravomocný</w:t>
            </w:r>
            <w:r w:rsidR="00D125E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soudní rozsudek o pominutí této překážky).</w:t>
            </w:r>
            <w:r w:rsidR="00D125E7"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1E5BF9" w:rsidRPr="002C65D1" w:rsidRDefault="00D125E7" w:rsidP="001E5BF9">
            <w:pPr>
              <w:spacing w:after="0" w:line="240" w:lineRule="auto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c) </w:t>
            </w:r>
            <w:r w:rsidR="001E5BF9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NEZAPSANÝ v seznamu voličů pro volby do EP</w:t>
            </w:r>
            <w:r w:rsidR="00CA5729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, přicházející před OVK s:</w:t>
            </w:r>
          </w:p>
          <w:p w:rsidR="00CA5729" w:rsidRDefault="006A4CF0" w:rsidP="00CA5729">
            <w:pPr>
              <w:spacing w:after="0" w:line="240" w:lineRule="auto"/>
              <w:jc w:val="both"/>
              <w:rPr>
                <w:rFonts w:ascii="Arial" w:hAnsi="Arial" w:cs="Arial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75D0E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=</w:t>
            </w:r>
            <w:r w:rsidRPr="00B75D0E">
              <w:rPr>
                <w:rFonts w:ascii="Arial" w:hAnsi="Arial" w:cs="Arial"/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5729">
              <w:rPr>
                <w:rFonts w:ascii="Arial" w:hAnsi="Arial" w:cs="Arial"/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591B5F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91B5F">
              <w:rPr>
                <w:rFonts w:ascii="Arial" w:hAnsi="Arial" w:cs="Arial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voličským průkazem </w:t>
            </w:r>
          </w:p>
          <w:p w:rsidR="006A4CF0" w:rsidRPr="00CA5729" w:rsidRDefault="00CA5729" w:rsidP="00CA572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hanging="1374"/>
              <w:jc w:val="both"/>
              <w:rPr>
                <w:rFonts w:ascii="Arial" w:hAnsi="Arial" w:cs="Arial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6A4CF0" w:rsidRP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omise voličský průkaz </w:t>
            </w:r>
            <w:r w:rsidR="006A4CF0" w:rsidRPr="00CA572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odebere,</w:t>
            </w:r>
            <w:r w:rsidR="002F4225" w:rsidRP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voliče </w:t>
            </w:r>
            <w:r w:rsidR="002F4225" w:rsidRPr="00CA5729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>dopíše</w:t>
            </w:r>
            <w:r w:rsidR="006A4CF0" w:rsidRPr="00CA572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do seznamu </w:t>
            </w:r>
            <w:proofErr w:type="gramStart"/>
            <w:r w:rsidR="006A4CF0" w:rsidRPr="00CA572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voličů </w:t>
            </w:r>
            <w:r w:rsidR="006A4CF0" w:rsidRP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a umožní</w:t>
            </w:r>
            <w:proofErr w:type="gramEnd"/>
            <w:r w:rsidR="006A4CF0" w:rsidRP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mu hlasovat</w:t>
            </w:r>
            <w:r w:rsidR="00C81BA7" w:rsidRP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(s průkazem může hlasovat v jakémkoliv okrsku v ČR)</w:t>
            </w:r>
          </w:p>
          <w:p w:rsidR="006A4CF0" w:rsidRPr="001E5BF9" w:rsidRDefault="006A4CF0" w:rsidP="00CA5729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91B5F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1E5BF9">
              <w:rPr>
                <w:rFonts w:ascii="Arial" w:hAnsi="Arial" w:cs="Arial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potvrzením</w:t>
            </w:r>
            <w:proofErr w:type="gramEnd"/>
            <w:r w:rsidRPr="001E5BF9">
              <w:rPr>
                <w:rFonts w:ascii="Arial" w:hAnsi="Arial" w:cs="Arial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o vyškrtnutí</w:t>
            </w:r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ze seznamu voličů </w:t>
            </w:r>
            <w:r w:rsid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pro</w:t>
            </w:r>
            <w:r w:rsidR="002C65D1"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EP</w:t>
            </w:r>
            <w:r w:rsidR="00CA572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od OÚ </w:t>
            </w:r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z místa předchozího pobytu v ČR </w:t>
            </w:r>
          </w:p>
          <w:p w:rsidR="006A4CF0" w:rsidRPr="002C65D1" w:rsidRDefault="006A4CF0" w:rsidP="00CA572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hanging="1374"/>
              <w:jc w:val="both"/>
              <w:rPr>
                <w:rFonts w:ascii="Arial" w:hAnsi="Arial" w:cs="Arial"/>
                <w:i/>
                <w:color w:val="FF000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takový volič musí zároveň komisi prokázat trvalý pobyt v</w:t>
            </w:r>
            <w:r w:rsid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okrsku</w:t>
            </w:r>
            <w:r w:rsidR="002F422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 Praze 6</w:t>
            </w:r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, komise mu </w:t>
            </w:r>
            <w:proofErr w:type="gramStart"/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potvrzení  </w:t>
            </w:r>
            <w:r w:rsidRPr="001E5BF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odebere</w:t>
            </w:r>
            <w:proofErr w:type="gramEnd"/>
            <w:r w:rsidRPr="001E5BF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a voliče </w:t>
            </w:r>
            <w:r w:rsidR="002F4225">
              <w:rPr>
                <w:rStyle w:val="A0"/>
                <w:rFonts w:ascii="Arial" w:hAnsi="Arial" w:cs="Arial"/>
                <w:color w:val="00B199"/>
                <w:sz w:val="22"/>
                <w:szCs w:val="22"/>
              </w:rPr>
              <w:t xml:space="preserve"> dopíše</w:t>
            </w:r>
            <w:r w:rsidR="002F4225" w:rsidRPr="00AC6298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C6298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do seznamu voličů</w:t>
            </w:r>
            <w:r w:rsidR="002C65D1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65D1" w:rsidRPr="002C65D1">
              <w:rPr>
                <w:rFonts w:ascii="Arial" w:hAnsi="Arial" w:cs="Arial"/>
                <w:i/>
                <w:color w:val="FF000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(adresu lze ověřit na odboru evidence obyvatel)</w:t>
            </w:r>
            <w:r w:rsidRPr="002C65D1">
              <w:rPr>
                <w:rFonts w:ascii="Arial" w:hAnsi="Arial" w:cs="Arial"/>
                <w:i/>
                <w:color w:val="FF000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A4CF0" w:rsidRDefault="006A4CF0" w:rsidP="006A4CF0">
            <w:pPr>
              <w:spacing w:after="0" w:line="240" w:lineRule="auto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Pokud nezapsaný </w:t>
            </w:r>
            <w:proofErr w:type="gramStart"/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prokáže</w:t>
            </w:r>
            <w:proofErr w:type="gramEnd"/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trvalý pobyt v okrsku, ale </w:t>
            </w:r>
            <w:r w:rsidRPr="00B379BD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nepředloží </w:t>
            </w:r>
          </w:p>
          <w:p w:rsidR="006A4CF0" w:rsidRDefault="006A4CF0" w:rsidP="006A4CF0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B379BD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potvrzení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o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vyškrtnutí z přechozího trvalého pobytu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B379BD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nemůže být dopsán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A4CF0" w:rsidRDefault="006A4CF0" w:rsidP="006A4CF0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nemůže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 okrsku dle místa nového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trvalého pobytu</w:t>
            </w:r>
            <w:r w:rsidRPr="00B379B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volit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(a nemůže volit ani</w:t>
            </w:r>
          </w:p>
          <w:p w:rsidR="006A4CF0" w:rsidRDefault="006A4CF0" w:rsidP="006A4CF0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="002C65D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v místě předchozího pobytu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neboť tam byl ze seznamu voličů automaticky</w:t>
            </w:r>
          </w:p>
          <w:p w:rsidR="00B25798" w:rsidRPr="00B379BD" w:rsidRDefault="006A4CF0" w:rsidP="006A4CF0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vyškrtnut).</w:t>
            </w:r>
          </w:p>
          <w:p w:rsidR="006A4CF0" w:rsidRDefault="00B25798" w:rsidP="006A4CF0">
            <w:pPr>
              <w:spacing w:after="0" w:line="240" w:lineRule="auto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! Cizince nelze do seznamu ve dnech voleb již dopisovat!</w:t>
            </w:r>
          </w:p>
          <w:p w:rsidR="00450C12" w:rsidRPr="00395696" w:rsidRDefault="00CA5729" w:rsidP="00395696">
            <w:p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! </w:t>
            </w:r>
            <w:r w:rsidR="006A4CF0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Volič, který změnil adresu v období od  5.6. (</w:t>
            </w:r>
            <w:r w:rsidR="006A4CF0" w:rsidRPr="00AC6298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 16 hodině</w:t>
            </w:r>
            <w:r w:rsidR="002C65D1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= tj. okamžik uzavření seznamu voličů</w:t>
            </w:r>
            <w:r w:rsidR="006A4CF0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) do </w:t>
            </w:r>
            <w:proofErr w:type="gramStart"/>
            <w:r w:rsidR="006A4CF0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7.6.2024</w:t>
            </w:r>
            <w:proofErr w:type="gramEnd"/>
            <w:r w:rsidR="006A4CF0" w:rsidRPr="00AC6298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:  </w:t>
            </w:r>
            <w:r w:rsidR="006A4CF0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již nemohl být po uzavření seznamu vyškrtnut, proto zůstal zapsán v seznamu voličů v </w:t>
            </w:r>
            <w:r w:rsidR="006A4CF0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místě </w:t>
            </w:r>
            <w:r w:rsidR="006A4CF0" w:rsidRPr="00591B5F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předchozího pobytu – jedině tam může jít hlasovat.</w:t>
            </w:r>
          </w:p>
        </w:tc>
      </w:tr>
    </w:tbl>
    <w:p w:rsidR="00044883" w:rsidRDefault="00044883" w:rsidP="00D94ACE">
      <w:pPr>
        <w:pStyle w:val="Zkladntext"/>
        <w:spacing w:before="0"/>
        <w:rPr>
          <w:rFonts w:ascii="Arial" w:hAnsi="Arial" w:cs="Arial"/>
          <w:color w:val="8DB3E2" w:themeColor="text2" w:themeTint="66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A7E0D" w:rsidRDefault="003A7E0D" w:rsidP="003A7E0D">
      <w:pPr>
        <w:spacing w:after="0" w:line="240" w:lineRule="auto"/>
        <w:jc w:val="both"/>
        <w:rPr>
          <w:rStyle w:val="A0"/>
          <w:rFonts w:ascii="Arial" w:hAnsi="Arial" w:cs="Arial"/>
          <w:color w:val="00B199"/>
          <w:sz w:val="22"/>
          <w:szCs w:val="22"/>
        </w:rPr>
      </w:pPr>
      <w:r w:rsidRPr="00FE1806">
        <w:rPr>
          <w:rStyle w:val="A0"/>
          <w:rFonts w:ascii="Arial" w:hAnsi="Arial" w:cs="Arial"/>
          <w:color w:val="00B199"/>
          <w:sz w:val="22"/>
          <w:szCs w:val="22"/>
        </w:rPr>
        <w:t>P</w:t>
      </w:r>
      <w:r w:rsidR="00CA5729">
        <w:rPr>
          <w:rStyle w:val="A0"/>
          <w:rFonts w:ascii="Arial" w:hAnsi="Arial" w:cs="Arial"/>
          <w:color w:val="00B199"/>
          <w:sz w:val="22"/>
          <w:szCs w:val="22"/>
        </w:rPr>
        <w:t>rokázání totožnosti a občanství:</w:t>
      </w:r>
    </w:p>
    <w:p w:rsidR="003A7E0D" w:rsidRPr="00CA5729" w:rsidRDefault="003A7E0D" w:rsidP="00CA572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A5729">
        <w:rPr>
          <w:rFonts w:ascii="Arial CE" w:eastAsia="Times New Roman" w:hAnsi="Arial CE" w:cs="Arial CE"/>
          <w:lang w:eastAsia="cs-CZ"/>
        </w:rPr>
        <w:t>občan ČR: platným občanským průkazem, platným cestovním, diplomatickým nebo služebním pasem ČR anebo cestovním průkazem</w:t>
      </w:r>
      <w:r w:rsidR="001E5BF9" w:rsidRPr="00CA5729">
        <w:rPr>
          <w:rFonts w:ascii="Arial CE" w:eastAsia="Times New Roman" w:hAnsi="Arial CE" w:cs="Arial CE"/>
          <w:lang w:eastAsia="cs-CZ"/>
        </w:rPr>
        <w:t xml:space="preserve">. </w:t>
      </w:r>
      <w:r w:rsidR="00B311D4" w:rsidRPr="00CA5729">
        <w:rPr>
          <w:rFonts w:ascii="Arial CE" w:eastAsia="Times New Roman" w:hAnsi="Arial CE" w:cs="Arial CE"/>
          <w:lang w:eastAsia="cs-CZ"/>
        </w:rPr>
        <w:t xml:space="preserve">S platností občanek a pasů poradí </w:t>
      </w:r>
      <w:r w:rsidRPr="00CA5729">
        <w:rPr>
          <w:rFonts w:ascii="Arial CE" w:eastAsia="Times New Roman" w:hAnsi="Arial CE" w:cs="Arial CE"/>
          <w:i/>
          <w:color w:val="FF0000"/>
          <w:lang w:eastAsia="cs-CZ"/>
        </w:rPr>
        <w:t>odbor evidence obyvatel</w:t>
      </w:r>
      <w:r w:rsidR="00B311D4" w:rsidRPr="00CA5729">
        <w:rPr>
          <w:rFonts w:ascii="Arial CE" w:eastAsia="Times New Roman" w:hAnsi="Arial CE" w:cs="Arial CE"/>
          <w:i/>
          <w:color w:val="FF0000"/>
          <w:lang w:eastAsia="cs-CZ"/>
        </w:rPr>
        <w:t xml:space="preserve"> </w:t>
      </w:r>
      <w:r w:rsidR="00B311D4" w:rsidRPr="00CA5729">
        <w:rPr>
          <w:rFonts w:ascii="Arial CE" w:eastAsia="Times New Roman" w:hAnsi="Arial CE" w:cs="Arial CE"/>
          <w:lang w:eastAsia="cs-CZ"/>
        </w:rPr>
        <w:t>(zejména při ustřižených rozích OP)</w:t>
      </w:r>
      <w:r w:rsidRPr="00CA5729">
        <w:rPr>
          <w:rFonts w:ascii="Arial CE" w:eastAsia="Times New Roman" w:hAnsi="Arial CE" w:cs="Arial CE"/>
          <w:lang w:eastAsia="cs-CZ"/>
        </w:rPr>
        <w:t>.</w:t>
      </w:r>
      <w:r w:rsidR="00B311D4" w:rsidRPr="00CA5729">
        <w:rPr>
          <w:rFonts w:ascii="Arial CE" w:eastAsia="Times New Roman" w:hAnsi="Arial CE" w:cs="Arial CE"/>
          <w:i/>
          <w:lang w:eastAsia="cs-CZ"/>
        </w:rPr>
        <w:t xml:space="preserve"> </w:t>
      </w:r>
      <w:r w:rsidR="00B311D4" w:rsidRPr="00CA5729">
        <w:rPr>
          <w:rFonts w:ascii="Arial CE" w:eastAsia="Times New Roman" w:hAnsi="Arial CE" w:cs="Arial CE"/>
          <w:b/>
          <w:lang w:eastAsia="cs-CZ"/>
        </w:rPr>
        <w:t xml:space="preserve">Při těchto volbách se volič ještě nemůže prokazovat </w:t>
      </w:r>
      <w:proofErr w:type="spellStart"/>
      <w:r w:rsidR="00B311D4" w:rsidRPr="00CA5729">
        <w:rPr>
          <w:rFonts w:ascii="Arial CE" w:eastAsia="Times New Roman" w:hAnsi="Arial CE" w:cs="Arial CE"/>
          <w:b/>
          <w:lang w:eastAsia="cs-CZ"/>
        </w:rPr>
        <w:t>eObčankou</w:t>
      </w:r>
      <w:proofErr w:type="spellEnd"/>
      <w:r w:rsidR="00B311D4" w:rsidRPr="00CA5729">
        <w:rPr>
          <w:rFonts w:ascii="Arial CE" w:eastAsia="Times New Roman" w:hAnsi="Arial CE" w:cs="Arial CE"/>
          <w:b/>
          <w:lang w:eastAsia="cs-CZ"/>
        </w:rPr>
        <w:t xml:space="preserve"> v aplikaci </w:t>
      </w:r>
      <w:proofErr w:type="spellStart"/>
      <w:r w:rsidR="00B311D4" w:rsidRPr="00CA5729">
        <w:rPr>
          <w:rFonts w:ascii="Arial CE" w:eastAsia="Times New Roman" w:hAnsi="Arial CE" w:cs="Arial CE"/>
          <w:b/>
          <w:lang w:eastAsia="cs-CZ"/>
        </w:rPr>
        <w:t>eDoklady</w:t>
      </w:r>
      <w:proofErr w:type="spellEnd"/>
      <w:r w:rsidR="00B311D4" w:rsidRPr="00CA5729">
        <w:rPr>
          <w:rFonts w:ascii="Arial CE" w:eastAsia="Times New Roman" w:hAnsi="Arial CE" w:cs="Arial CE"/>
          <w:lang w:eastAsia="cs-CZ"/>
        </w:rPr>
        <w:t>.</w:t>
      </w:r>
      <w:r w:rsidRPr="00CA5729">
        <w:rPr>
          <w:rFonts w:ascii="Arial CE" w:eastAsia="Times New Roman" w:hAnsi="Arial CE" w:cs="Arial CE"/>
          <w:i/>
          <w:color w:val="FF0000"/>
          <w:lang w:eastAsia="cs-CZ"/>
        </w:rPr>
        <w:t xml:space="preserve"> </w:t>
      </w:r>
    </w:p>
    <w:p w:rsidR="00CA5729" w:rsidRPr="00CA5729" w:rsidRDefault="003A7E0D" w:rsidP="00CA572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A5729">
        <w:rPr>
          <w:rFonts w:ascii="Arial CE" w:eastAsia="Times New Roman" w:hAnsi="Arial CE" w:cs="Arial CE"/>
          <w:lang w:eastAsia="cs-CZ"/>
        </w:rPr>
        <w:t xml:space="preserve">občan jiného státu EU: také musí prokázat totožnost a občanství (doklad lze ověřit na PRADO = veřejném rejstříku dokladů </w:t>
      </w:r>
      <w:r w:rsidRPr="00CA5729">
        <w:rPr>
          <w:rFonts w:ascii="Arial" w:eastAsia="Times New Roman" w:hAnsi="Arial" w:cs="Arial"/>
          <w:lang w:eastAsia="cs-CZ"/>
        </w:rPr>
        <w:t>totožnosti</w:t>
      </w:r>
      <w:r w:rsidRPr="00CA5729">
        <w:rPr>
          <w:rFonts w:ascii="Arial" w:eastAsia="Times New Roman" w:hAnsi="Arial" w:cs="Arial"/>
          <w:i/>
          <w:lang w:eastAsia="cs-CZ"/>
        </w:rPr>
        <w:t xml:space="preserve"> </w:t>
      </w:r>
    </w:p>
    <w:p w:rsidR="00A25BB8" w:rsidRPr="00CA5729" w:rsidRDefault="00A25BB8" w:rsidP="00CA5729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A5729">
        <w:rPr>
          <w:rFonts w:ascii="Arial" w:eastAsia="Times New Roman" w:hAnsi="Arial" w:cs="Arial"/>
          <w:i/>
          <w:color w:val="FF0000"/>
          <w:lang w:eastAsia="cs-CZ"/>
        </w:rPr>
        <w:t>https://www.consilium.europa.</w:t>
      </w:r>
      <w:proofErr w:type="gramStart"/>
      <w:r w:rsidRPr="00CA5729">
        <w:rPr>
          <w:rFonts w:ascii="Arial" w:eastAsia="Times New Roman" w:hAnsi="Arial" w:cs="Arial"/>
          <w:i/>
          <w:color w:val="FF0000"/>
          <w:lang w:eastAsia="cs-CZ"/>
        </w:rPr>
        <w:t>eu/prado/CS/search-by-document-country.html</w:t>
      </w:r>
      <w:proofErr w:type="gramEnd"/>
    </w:p>
    <w:p w:rsidR="003A7E0D" w:rsidRDefault="003A7E0D" w:rsidP="006B4667">
      <w:pPr>
        <w:pStyle w:val="Zkladntext"/>
        <w:spacing w:before="0"/>
        <w:ind w:left="426" w:hanging="426"/>
        <w:rPr>
          <w:rStyle w:val="A0"/>
          <w:rFonts w:ascii="Arial" w:hAnsi="Arial" w:cs="Arial"/>
          <w:b/>
          <w:color w:val="00B199"/>
          <w:sz w:val="22"/>
          <w:szCs w:val="22"/>
        </w:rPr>
      </w:pPr>
    </w:p>
    <w:p w:rsidR="00F549D1" w:rsidRPr="0079483E" w:rsidRDefault="006B4667" w:rsidP="006B4667">
      <w:pPr>
        <w:pStyle w:val="Zkladntext"/>
        <w:spacing w:before="0"/>
        <w:ind w:left="426" w:hanging="426"/>
        <w:rPr>
          <w:rFonts w:ascii="Arial" w:eastAsiaTheme="minorHAnsi" w:hAnsi="Arial" w:cs="Arial"/>
          <w:b w:val="0"/>
          <w:color w:val="0070C0"/>
          <w:sz w:val="22"/>
          <w:szCs w:val="22"/>
          <w:shd w:val="clear" w:color="auto" w:fill="DBE5F1" w:themeFill="accent1" w:themeFillTint="33"/>
          <w:lang w:eastAsia="en-US"/>
        </w:rPr>
      </w:pPr>
      <w:r w:rsidRPr="0079483E">
        <w:rPr>
          <w:rStyle w:val="A0"/>
          <w:rFonts w:ascii="Arial" w:hAnsi="Arial" w:cs="Arial"/>
          <w:b/>
          <w:color w:val="00B199"/>
          <w:sz w:val="22"/>
          <w:szCs w:val="22"/>
        </w:rPr>
        <w:t>Vlastní volba</w:t>
      </w:r>
      <w:r w:rsidR="009B3EA3">
        <w:rPr>
          <w:rStyle w:val="A0"/>
          <w:rFonts w:ascii="Arial" w:hAnsi="Arial" w:cs="Arial"/>
          <w:b/>
          <w:color w:val="00B199"/>
          <w:sz w:val="22"/>
          <w:szCs w:val="22"/>
        </w:rPr>
        <w:t>:</w:t>
      </w:r>
      <w:r w:rsidRPr="0079483E">
        <w:rPr>
          <w:rStyle w:val="A0"/>
          <w:rFonts w:ascii="Arial" w:hAnsi="Arial" w:cs="Arial"/>
          <w:b/>
          <w:color w:val="00B199"/>
          <w:sz w:val="22"/>
          <w:szCs w:val="22"/>
        </w:rPr>
        <w:t xml:space="preserve"> </w:t>
      </w:r>
    </w:p>
    <w:p w:rsidR="00396AD0" w:rsidRPr="00396AD0" w:rsidRDefault="003A7E0D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 prokázání občanství a totožnosti v</w:t>
      </w:r>
      <w:r w:rsidR="00396AD0" w:rsidRPr="00396AD0">
        <w:rPr>
          <w:rFonts w:ascii="Arial" w:eastAsia="Times New Roman" w:hAnsi="Arial" w:cs="Arial"/>
          <w:lang w:eastAsia="cs-CZ"/>
        </w:rPr>
        <w:t>olič obdrží od OVK prázdnou úřední obálku opatřenou úředním razítkem</w:t>
      </w:r>
      <w:r>
        <w:rPr>
          <w:rFonts w:ascii="Arial" w:eastAsia="Times New Roman" w:hAnsi="Arial" w:cs="Arial"/>
          <w:lang w:eastAsia="cs-CZ"/>
        </w:rPr>
        <w:t xml:space="preserve"> (o tom je v s</w:t>
      </w:r>
      <w:r w:rsidR="00CA5729">
        <w:rPr>
          <w:rFonts w:ascii="Arial" w:eastAsia="Times New Roman" w:hAnsi="Arial" w:cs="Arial"/>
          <w:lang w:eastAsia="cs-CZ"/>
        </w:rPr>
        <w:t>eznamu provedena značka</w:t>
      </w:r>
      <w:r w:rsidR="00C81BA7">
        <w:rPr>
          <w:rFonts w:ascii="Arial" w:eastAsia="Times New Roman" w:hAnsi="Arial" w:cs="Arial"/>
          <w:lang w:eastAsia="cs-CZ"/>
        </w:rPr>
        <w:t>)</w:t>
      </w:r>
      <w:r w:rsidR="00396AD0" w:rsidRPr="00396AD0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396AD0" w:rsidRPr="00396AD0">
        <w:rPr>
          <w:rFonts w:ascii="Arial" w:eastAsia="Times New Roman" w:hAnsi="Arial" w:cs="Arial"/>
          <w:lang w:eastAsia="cs-CZ"/>
        </w:rPr>
        <w:t xml:space="preserve"> Na požádání mu komise vydá i sadu hlasovacích lístků</w:t>
      </w:r>
      <w:r w:rsidR="00D20263">
        <w:rPr>
          <w:rFonts w:ascii="Arial" w:eastAsia="Times New Roman" w:hAnsi="Arial" w:cs="Arial"/>
          <w:lang w:eastAsia="cs-CZ"/>
        </w:rPr>
        <w:t xml:space="preserve"> (jinak je voliči dostávají do schránek předem)</w:t>
      </w:r>
      <w:r w:rsidR="00396AD0" w:rsidRPr="00396AD0">
        <w:rPr>
          <w:rFonts w:ascii="Arial" w:eastAsia="Times New Roman" w:hAnsi="Arial" w:cs="Arial"/>
          <w:lang w:eastAsia="cs-CZ"/>
        </w:rPr>
        <w:t>.</w:t>
      </w:r>
      <w:r w:rsidR="007D2848">
        <w:rPr>
          <w:rFonts w:ascii="Arial" w:eastAsia="Times New Roman" w:hAnsi="Arial" w:cs="Arial"/>
          <w:lang w:eastAsia="cs-CZ"/>
        </w:rPr>
        <w:t xml:space="preserve"> </w:t>
      </w:r>
      <w:r w:rsidR="00396AD0" w:rsidRPr="00396AD0">
        <w:rPr>
          <w:rFonts w:ascii="Arial" w:eastAsia="Times New Roman" w:hAnsi="Arial" w:cs="Arial"/>
          <w:b/>
          <w:bCs/>
          <w:lang w:eastAsia="cs-CZ"/>
        </w:rPr>
        <w:t>Každý volič hlasuje osobně, zastoupení není přípustné.</w:t>
      </w:r>
      <w:r w:rsidR="00EB1200">
        <w:rPr>
          <w:rFonts w:ascii="Arial" w:eastAsia="Times New Roman" w:hAnsi="Arial" w:cs="Arial"/>
          <w:lang w:eastAsia="cs-CZ"/>
        </w:rPr>
        <w:t xml:space="preserve"> </w:t>
      </w:r>
      <w:r w:rsidR="00396AD0" w:rsidRPr="00396AD0">
        <w:rPr>
          <w:rFonts w:ascii="Arial" w:eastAsia="Times New Roman" w:hAnsi="Arial" w:cs="Arial"/>
          <w:lang w:eastAsia="cs-CZ"/>
        </w:rPr>
        <w:t xml:space="preserve">S úřední obálkou a hlasovacími lístky se </w:t>
      </w:r>
      <w:r w:rsidR="00396AD0" w:rsidRPr="00396AD0">
        <w:rPr>
          <w:rFonts w:ascii="Arial" w:eastAsia="Times New Roman" w:hAnsi="Arial" w:cs="Arial"/>
          <w:b/>
          <w:lang w:eastAsia="cs-CZ"/>
        </w:rPr>
        <w:t>musí</w:t>
      </w:r>
      <w:r w:rsidR="00CA5729">
        <w:rPr>
          <w:rFonts w:ascii="Arial" w:eastAsia="Times New Roman" w:hAnsi="Arial" w:cs="Arial"/>
          <w:lang w:eastAsia="cs-CZ"/>
        </w:rPr>
        <w:t xml:space="preserve"> volič odebrat za plentu</w:t>
      </w:r>
      <w:r w:rsidR="00396AD0" w:rsidRPr="00396AD0">
        <w:rPr>
          <w:rFonts w:ascii="Arial" w:eastAsia="Times New Roman" w:hAnsi="Arial" w:cs="Arial"/>
          <w:lang w:eastAsia="cs-CZ"/>
        </w:rPr>
        <w:t>. Jinak mu nebude hlasování umožněno.</w:t>
      </w:r>
      <w:r w:rsidR="00EB1200">
        <w:rPr>
          <w:rFonts w:ascii="Arial" w:eastAsia="Times New Roman" w:hAnsi="Arial" w:cs="Arial"/>
          <w:lang w:eastAsia="cs-CZ"/>
        </w:rPr>
        <w:t xml:space="preserve"> </w:t>
      </w:r>
      <w:r w:rsidR="00396AD0" w:rsidRPr="00396AD0">
        <w:rPr>
          <w:rFonts w:ascii="Arial" w:eastAsia="Times New Roman" w:hAnsi="Arial" w:cs="Arial"/>
          <w:lang w:eastAsia="cs-CZ"/>
        </w:rPr>
        <w:t xml:space="preserve">Volič vloží do úřední obálky jeden hlasovací lístek pro </w:t>
      </w:r>
      <w:r w:rsidR="0079483E">
        <w:rPr>
          <w:rFonts w:ascii="Arial" w:eastAsia="Times New Roman" w:hAnsi="Arial" w:cs="Arial"/>
          <w:lang w:eastAsia="cs-CZ"/>
        </w:rPr>
        <w:t>kandidující subjekt</w:t>
      </w:r>
      <w:r w:rsidR="00CA5729">
        <w:rPr>
          <w:rFonts w:ascii="Arial" w:eastAsia="Times New Roman" w:hAnsi="Arial" w:cs="Arial"/>
          <w:lang w:eastAsia="cs-CZ"/>
        </w:rPr>
        <w:t>, pro který</w:t>
      </w:r>
      <w:r w:rsidR="00396AD0" w:rsidRPr="00396AD0">
        <w:rPr>
          <w:rFonts w:ascii="Arial" w:eastAsia="Times New Roman" w:hAnsi="Arial" w:cs="Arial"/>
          <w:lang w:eastAsia="cs-CZ"/>
        </w:rPr>
        <w:t xml:space="preserve"> se rozhodl hlasovat. </w:t>
      </w:r>
      <w:r w:rsidR="0079483E">
        <w:rPr>
          <w:rFonts w:ascii="Arial" w:eastAsia="Times New Roman" w:hAnsi="Arial" w:cs="Arial"/>
          <w:lang w:eastAsia="cs-CZ"/>
        </w:rPr>
        <w:t>Na lístk</w:t>
      </w:r>
      <w:r w:rsidR="002175A1">
        <w:rPr>
          <w:rFonts w:ascii="Arial" w:eastAsia="Times New Roman" w:hAnsi="Arial" w:cs="Arial"/>
          <w:lang w:eastAsia="cs-CZ"/>
        </w:rPr>
        <w:t>u</w:t>
      </w:r>
      <w:r w:rsidR="0079483E">
        <w:rPr>
          <w:rFonts w:ascii="Arial" w:eastAsia="Times New Roman" w:hAnsi="Arial" w:cs="Arial"/>
          <w:lang w:eastAsia="cs-CZ"/>
        </w:rPr>
        <w:t xml:space="preserve"> může vyznačit maximálně dva preferenční hlasy zakroužkováním. </w:t>
      </w:r>
      <w:r w:rsidR="00396AD0" w:rsidRPr="00396AD0">
        <w:rPr>
          <w:rFonts w:ascii="Arial" w:eastAsia="Times New Roman" w:hAnsi="Arial" w:cs="Arial"/>
          <w:lang w:eastAsia="cs-CZ"/>
        </w:rPr>
        <w:t xml:space="preserve">Volič musí dbát na to, aby do úřední obálky vložil </w:t>
      </w:r>
      <w:r w:rsidR="00396AD0" w:rsidRPr="00396AD0">
        <w:rPr>
          <w:rFonts w:ascii="Arial" w:eastAsia="Times New Roman" w:hAnsi="Arial" w:cs="Arial"/>
          <w:b/>
          <w:lang w:eastAsia="cs-CZ"/>
        </w:rPr>
        <w:t>pouze jeden</w:t>
      </w:r>
      <w:r w:rsidR="00396AD0" w:rsidRPr="00396AD0">
        <w:rPr>
          <w:rFonts w:ascii="Arial" w:eastAsia="Times New Roman" w:hAnsi="Arial" w:cs="Arial"/>
          <w:lang w:eastAsia="cs-CZ"/>
        </w:rPr>
        <w:t xml:space="preserve"> hlasovací lístek</w:t>
      </w:r>
      <w:r w:rsidR="00B83D5C">
        <w:rPr>
          <w:rFonts w:ascii="Arial" w:eastAsia="Times New Roman" w:hAnsi="Arial" w:cs="Arial"/>
          <w:lang w:eastAsia="cs-CZ"/>
        </w:rPr>
        <w:t xml:space="preserve">. </w:t>
      </w:r>
      <w:r w:rsidR="00396AD0" w:rsidRPr="00396AD0">
        <w:rPr>
          <w:rFonts w:ascii="Arial" w:eastAsia="Times New Roman" w:hAnsi="Arial" w:cs="Arial"/>
          <w:lang w:eastAsia="cs-CZ"/>
        </w:rPr>
        <w:t xml:space="preserve">Volič hlasuje tak, že úřední obálku s vybraným hlasovacím lístkem vloží před </w:t>
      </w:r>
      <w:r w:rsidR="00B83D5C">
        <w:rPr>
          <w:rFonts w:ascii="Arial" w:eastAsia="Times New Roman" w:hAnsi="Arial" w:cs="Arial"/>
          <w:lang w:eastAsia="cs-CZ"/>
        </w:rPr>
        <w:t xml:space="preserve">OVK </w:t>
      </w:r>
      <w:r w:rsidR="00396AD0" w:rsidRPr="00396AD0">
        <w:rPr>
          <w:rFonts w:ascii="Arial" w:eastAsia="Times New Roman" w:hAnsi="Arial" w:cs="Arial"/>
          <w:lang w:eastAsia="cs-CZ"/>
        </w:rPr>
        <w:t xml:space="preserve"> do volební schránky.</w:t>
      </w:r>
    </w:p>
    <w:p w:rsidR="00B83D5C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lang w:eastAsia="cs-CZ"/>
        </w:rPr>
        <w:t>S voličem, který nemůže ze zdravotních důvodů vybrat zvolený hlasovací lístek</w:t>
      </w:r>
      <w:r w:rsidR="0079483E">
        <w:rPr>
          <w:rFonts w:ascii="Arial" w:eastAsia="Times New Roman" w:hAnsi="Arial" w:cs="Arial"/>
          <w:lang w:eastAsia="cs-CZ"/>
        </w:rPr>
        <w:t>, příp. ho upravit</w:t>
      </w:r>
      <w:r w:rsidRPr="00396AD0">
        <w:rPr>
          <w:rFonts w:ascii="Arial" w:eastAsia="Times New Roman" w:hAnsi="Arial" w:cs="Arial"/>
          <w:lang w:eastAsia="cs-CZ"/>
        </w:rPr>
        <w:t xml:space="preserve"> nebo nemůže číst, může být v prostoru určeném pro vložení hlasovacího lístku do úřední obálky </w:t>
      </w:r>
      <w:r w:rsidRPr="00396AD0">
        <w:rPr>
          <w:rFonts w:ascii="Arial" w:eastAsia="Times New Roman" w:hAnsi="Arial" w:cs="Arial"/>
          <w:lang w:eastAsia="cs-CZ"/>
        </w:rPr>
        <w:lastRenderedPageBreak/>
        <w:t xml:space="preserve">přítomen jiný volič, nikoliv však člen </w:t>
      </w:r>
      <w:r w:rsidR="00B83D5C">
        <w:rPr>
          <w:rFonts w:ascii="Arial" w:eastAsia="Times New Roman" w:hAnsi="Arial" w:cs="Arial"/>
          <w:lang w:eastAsia="cs-CZ"/>
        </w:rPr>
        <w:t>OVK</w:t>
      </w:r>
      <w:r w:rsidRPr="00396AD0">
        <w:rPr>
          <w:rFonts w:ascii="Arial" w:eastAsia="Times New Roman" w:hAnsi="Arial" w:cs="Arial"/>
          <w:lang w:eastAsia="cs-CZ"/>
        </w:rPr>
        <w:t xml:space="preserve"> a hlasovací lístek za něho vybrat</w:t>
      </w:r>
      <w:r w:rsidR="0079483E">
        <w:rPr>
          <w:rFonts w:ascii="Arial" w:eastAsia="Times New Roman" w:hAnsi="Arial" w:cs="Arial"/>
          <w:lang w:eastAsia="cs-CZ"/>
        </w:rPr>
        <w:t>, upravit</w:t>
      </w:r>
      <w:r w:rsidRPr="00396AD0">
        <w:rPr>
          <w:rFonts w:ascii="Arial" w:eastAsia="Times New Roman" w:hAnsi="Arial" w:cs="Arial"/>
          <w:lang w:eastAsia="cs-CZ"/>
        </w:rPr>
        <w:t xml:space="preserve"> a vložit do úřední obálky, a popřípadě i úřední obálku vložit do volební schránky.</w:t>
      </w:r>
    </w:p>
    <w:p w:rsidR="003A7E0D" w:rsidRDefault="003A7E0D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44883" w:rsidRPr="0079483E" w:rsidRDefault="006B4667" w:rsidP="006B4667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79483E">
        <w:rPr>
          <w:rStyle w:val="A0"/>
          <w:rFonts w:ascii="Arial" w:hAnsi="Arial" w:cs="Arial"/>
          <w:color w:val="00B199"/>
          <w:sz w:val="22"/>
          <w:szCs w:val="22"/>
        </w:rPr>
        <w:t>Nečekané události</w:t>
      </w:r>
      <w:r w:rsidR="009B3EA3">
        <w:rPr>
          <w:rStyle w:val="A0"/>
          <w:rFonts w:ascii="Arial" w:hAnsi="Arial" w:cs="Arial"/>
          <w:color w:val="00B199"/>
          <w:sz w:val="22"/>
          <w:szCs w:val="22"/>
        </w:rPr>
        <w:t>:</w:t>
      </w:r>
      <w:r w:rsidRPr="0079483E">
        <w:rPr>
          <w:rStyle w:val="A0"/>
          <w:rFonts w:ascii="Arial" w:hAnsi="Arial" w:cs="Arial"/>
          <w:color w:val="00B199"/>
          <w:sz w:val="22"/>
          <w:szCs w:val="22"/>
        </w:rPr>
        <w:t xml:space="preserve"> </w:t>
      </w:r>
      <w:r w:rsidR="00044883" w:rsidRPr="0079483E">
        <w:rPr>
          <w:rFonts w:ascii="Arial" w:hAnsi="Arial" w:cs="Arial"/>
          <w:b/>
          <w:color w:val="0070C0"/>
        </w:rPr>
        <w:t xml:space="preserve">   </w:t>
      </w:r>
    </w:p>
    <w:p w:rsidR="00AF78A5" w:rsidRPr="00AF78A5" w:rsidRDefault="00C81BA7" w:rsidP="00C81BA7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= např. havárie vody: </w:t>
      </w:r>
      <w:r w:rsidR="00AF78A5" w:rsidRPr="00AF78A5">
        <w:rPr>
          <w:rFonts w:ascii="Arial" w:eastAsia="Times New Roman" w:hAnsi="Arial" w:cs="Arial"/>
          <w:lang w:eastAsia="cs-CZ"/>
        </w:rPr>
        <w:t>odročení hlasování, přerušení, prodloužení hlasování – max.</w:t>
      </w:r>
      <w:r w:rsidR="00AF78A5">
        <w:rPr>
          <w:rFonts w:ascii="Arial" w:eastAsia="Times New Roman" w:hAnsi="Arial" w:cs="Arial"/>
          <w:lang w:eastAsia="cs-CZ"/>
        </w:rPr>
        <w:t xml:space="preserve"> však</w:t>
      </w:r>
      <w:r w:rsidR="00AF78A5" w:rsidRPr="00AF78A5">
        <w:rPr>
          <w:rFonts w:ascii="Arial" w:eastAsia="Times New Roman" w:hAnsi="Arial" w:cs="Arial"/>
          <w:lang w:eastAsia="cs-CZ"/>
        </w:rPr>
        <w:t xml:space="preserve"> </w:t>
      </w:r>
      <w:r w:rsidR="00AF78A5" w:rsidRPr="00AF78A5">
        <w:rPr>
          <w:rFonts w:ascii="Arial" w:eastAsia="Times New Roman" w:hAnsi="Arial" w:cs="Arial"/>
          <w:b/>
          <w:bCs/>
          <w:lang w:eastAsia="cs-CZ"/>
        </w:rPr>
        <w:t>o 1h</w:t>
      </w:r>
      <w:r w:rsidR="00AF78A5">
        <w:rPr>
          <w:rFonts w:ascii="Arial" w:eastAsia="Times New Roman" w:hAnsi="Arial" w:cs="Arial"/>
          <w:b/>
          <w:bCs/>
          <w:lang w:eastAsia="cs-CZ"/>
        </w:rPr>
        <w:t>.</w:t>
      </w:r>
    </w:p>
    <w:p w:rsidR="00AF78A5" w:rsidRDefault="00AF78A5" w:rsidP="00AF7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78A5">
        <w:rPr>
          <w:rFonts w:ascii="Arial" w:eastAsia="Times New Roman" w:hAnsi="Arial" w:cs="Arial"/>
          <w:lang w:eastAsia="cs-CZ"/>
        </w:rPr>
        <w:t xml:space="preserve">Oznamovací </w:t>
      </w:r>
      <w:proofErr w:type="gramStart"/>
      <w:r w:rsidRPr="00AF78A5">
        <w:rPr>
          <w:rFonts w:ascii="Arial" w:eastAsia="Times New Roman" w:hAnsi="Arial" w:cs="Arial"/>
          <w:lang w:eastAsia="cs-CZ"/>
        </w:rPr>
        <w:t>povinnost: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F78A5">
        <w:rPr>
          <w:rFonts w:ascii="Arial" w:eastAsia="Times New Roman" w:hAnsi="Arial" w:cs="Arial"/>
          <w:lang w:eastAsia="cs-CZ"/>
        </w:rPr>
        <w:t xml:space="preserve"> na</w:t>
      </w:r>
      <w:proofErr w:type="gramEnd"/>
      <w:r w:rsidRPr="00AF78A5">
        <w:rPr>
          <w:rFonts w:ascii="Arial" w:eastAsia="Times New Roman" w:hAnsi="Arial" w:cs="Arial"/>
          <w:lang w:eastAsia="cs-CZ"/>
        </w:rPr>
        <w:t xml:space="preserve"> úřad, voličům + zapsat do zápisu</w:t>
      </w:r>
      <w:r>
        <w:rPr>
          <w:rFonts w:ascii="Arial" w:eastAsia="Times New Roman" w:hAnsi="Arial" w:cs="Arial"/>
          <w:lang w:eastAsia="cs-CZ"/>
        </w:rPr>
        <w:t xml:space="preserve"> o výsledku voleb.</w:t>
      </w:r>
    </w:p>
    <w:p w:rsidR="006B4667" w:rsidRDefault="006B4667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</w:p>
    <w:p w:rsidR="006B4667" w:rsidRPr="0079483E" w:rsidRDefault="006B4667" w:rsidP="00761ACC">
      <w:pPr>
        <w:pStyle w:val="Zkladntext"/>
        <w:spacing w:before="0"/>
        <w:rPr>
          <w:rStyle w:val="A0"/>
          <w:rFonts w:ascii="Arial" w:hAnsi="Arial" w:cs="Arial"/>
          <w:b/>
          <w:color w:val="00B199"/>
          <w:sz w:val="22"/>
          <w:szCs w:val="22"/>
        </w:rPr>
      </w:pPr>
      <w:r w:rsidRPr="0079483E">
        <w:rPr>
          <w:rStyle w:val="A0"/>
          <w:rFonts w:ascii="Arial" w:hAnsi="Arial" w:cs="Arial"/>
          <w:b/>
          <w:color w:val="00B199"/>
          <w:sz w:val="22"/>
          <w:szCs w:val="22"/>
        </w:rPr>
        <w:t>Hlasování do přenosné schránky</w:t>
      </w:r>
      <w:r w:rsidR="009B3EA3">
        <w:rPr>
          <w:rStyle w:val="A0"/>
          <w:rFonts w:ascii="Arial" w:hAnsi="Arial" w:cs="Arial"/>
          <w:b/>
          <w:color w:val="00B199"/>
          <w:sz w:val="22"/>
          <w:szCs w:val="22"/>
        </w:rPr>
        <w:t>:</w:t>
      </w:r>
      <w:r w:rsidRPr="0079483E">
        <w:rPr>
          <w:rStyle w:val="A0"/>
          <w:rFonts w:ascii="Arial" w:hAnsi="Arial" w:cs="Arial"/>
          <w:b/>
          <w:color w:val="00B199"/>
          <w:sz w:val="22"/>
          <w:szCs w:val="22"/>
        </w:rPr>
        <w:t xml:space="preserve"> </w:t>
      </w:r>
    </w:p>
    <w:p w:rsidR="00761ACC" w:rsidRPr="00CA5729" w:rsidRDefault="00761ACC" w:rsidP="00510C99">
      <w:pPr>
        <w:pStyle w:val="Zkladntext"/>
        <w:spacing w:before="0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 xml:space="preserve">Volič může požádat ze závažných, zejména zdravotních </w:t>
      </w:r>
      <w:r w:rsidR="004E28C1" w:rsidRPr="00450C12">
        <w:rPr>
          <w:rFonts w:ascii="Arial" w:hAnsi="Arial" w:cs="Arial"/>
          <w:b w:val="0"/>
          <w:sz w:val="22"/>
          <w:szCs w:val="22"/>
        </w:rPr>
        <w:t>důvodů ve dn</w:t>
      </w:r>
      <w:r w:rsidRPr="00450C12">
        <w:rPr>
          <w:rFonts w:ascii="Arial" w:hAnsi="Arial" w:cs="Arial"/>
          <w:b w:val="0"/>
          <w:sz w:val="22"/>
          <w:szCs w:val="22"/>
        </w:rPr>
        <w:t>ech voleb telefo</w:t>
      </w:r>
      <w:r w:rsidR="00CA5729">
        <w:rPr>
          <w:rFonts w:ascii="Arial" w:hAnsi="Arial" w:cs="Arial"/>
          <w:b w:val="0"/>
          <w:sz w:val="22"/>
          <w:szCs w:val="22"/>
        </w:rPr>
        <w:t>nicky i OVK</w:t>
      </w:r>
      <w:r w:rsidRPr="00450C12">
        <w:rPr>
          <w:rFonts w:ascii="Arial" w:hAnsi="Arial" w:cs="Arial"/>
          <w:b w:val="0"/>
          <w:sz w:val="22"/>
          <w:szCs w:val="22"/>
        </w:rPr>
        <w:t xml:space="preserve"> o to, aby mohl hlasovat </w:t>
      </w:r>
      <w:r w:rsidRPr="00450C12">
        <w:rPr>
          <w:rFonts w:ascii="Arial" w:hAnsi="Arial" w:cs="Arial"/>
          <w:sz w:val="22"/>
          <w:szCs w:val="22"/>
        </w:rPr>
        <w:t>mimo volební místnost</w:t>
      </w:r>
      <w:r w:rsidR="00182A54" w:rsidRPr="00B83D5C">
        <w:rPr>
          <w:rFonts w:ascii="Arial" w:hAnsi="Arial" w:cs="Arial"/>
          <w:b w:val="0"/>
          <w:color w:val="FF0000"/>
          <w:sz w:val="22"/>
          <w:szCs w:val="22"/>
        </w:rPr>
        <w:t xml:space="preserve">. </w:t>
      </w:r>
      <w:r w:rsidRPr="00450C12">
        <w:rPr>
          <w:rFonts w:ascii="Arial" w:hAnsi="Arial" w:cs="Arial"/>
          <w:b w:val="0"/>
          <w:sz w:val="22"/>
          <w:szCs w:val="22"/>
        </w:rPr>
        <w:t>Přenosná volební sc</w:t>
      </w:r>
      <w:r w:rsidR="00510C99">
        <w:rPr>
          <w:rFonts w:ascii="Arial" w:hAnsi="Arial" w:cs="Arial"/>
          <w:b w:val="0"/>
          <w:sz w:val="22"/>
          <w:szCs w:val="22"/>
        </w:rPr>
        <w:t xml:space="preserve">hránka je využitelná pro voliče </w:t>
      </w:r>
      <w:r w:rsidR="0079483E">
        <w:rPr>
          <w:rFonts w:ascii="Arial" w:hAnsi="Arial" w:cs="Arial"/>
          <w:sz w:val="22"/>
          <w:szCs w:val="22"/>
        </w:rPr>
        <w:t>zapsané v</w:t>
      </w:r>
      <w:r w:rsidR="00B83D5C">
        <w:rPr>
          <w:rFonts w:ascii="Arial" w:hAnsi="Arial" w:cs="Arial"/>
          <w:sz w:val="22"/>
          <w:szCs w:val="22"/>
        </w:rPr>
        <w:t xml:space="preserve"> seznamu voličů</w:t>
      </w:r>
      <w:r w:rsidR="0079483E">
        <w:rPr>
          <w:rFonts w:ascii="Arial" w:hAnsi="Arial" w:cs="Arial"/>
          <w:sz w:val="22"/>
          <w:szCs w:val="22"/>
        </w:rPr>
        <w:t xml:space="preserve"> pro volby do EP</w:t>
      </w:r>
      <w:r w:rsidR="00B83D5C">
        <w:rPr>
          <w:rFonts w:ascii="Arial" w:hAnsi="Arial" w:cs="Arial"/>
          <w:sz w:val="22"/>
          <w:szCs w:val="22"/>
        </w:rPr>
        <w:t xml:space="preserve"> a pro voliče s voličským průkazem nacházejícím se na území okrsku.</w:t>
      </w:r>
      <w:r w:rsidR="00CA5729">
        <w:rPr>
          <w:rFonts w:ascii="Arial" w:hAnsi="Arial" w:cs="Arial"/>
          <w:sz w:val="22"/>
          <w:szCs w:val="22"/>
        </w:rPr>
        <w:t xml:space="preserve"> </w:t>
      </w:r>
      <w:r w:rsidR="00CA5729" w:rsidRPr="00CA5729">
        <w:rPr>
          <w:rFonts w:ascii="Arial" w:hAnsi="Arial" w:cs="Arial"/>
          <w:b w:val="0"/>
          <w:sz w:val="22"/>
          <w:szCs w:val="22"/>
        </w:rPr>
        <w:t>Adresa je ověřitelná v Uličníku,</w:t>
      </w:r>
      <w:r w:rsidR="00CA5729">
        <w:rPr>
          <w:rFonts w:ascii="Arial" w:hAnsi="Arial" w:cs="Arial"/>
          <w:sz w:val="22"/>
          <w:szCs w:val="22"/>
        </w:rPr>
        <w:t xml:space="preserve"> </w:t>
      </w:r>
      <w:r w:rsidR="00CA5729" w:rsidRPr="00CA5729">
        <w:rPr>
          <w:rFonts w:ascii="Arial" w:hAnsi="Arial" w:cs="Arial"/>
          <w:b w:val="0"/>
          <w:i/>
          <w:color w:val="FF0000"/>
          <w:sz w:val="22"/>
          <w:szCs w:val="22"/>
        </w:rPr>
        <w:t>popř. u telefonisty.</w:t>
      </w:r>
    </w:p>
    <w:p w:rsidR="003A7E0D" w:rsidRDefault="00761ACC" w:rsidP="001E5BF9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 xml:space="preserve">Předseda vyšle k takovému voliči 2 </w:t>
      </w:r>
      <w:proofErr w:type="gramStart"/>
      <w:r w:rsidRPr="00450C12">
        <w:rPr>
          <w:rFonts w:ascii="Arial" w:hAnsi="Arial" w:cs="Arial"/>
          <w:b w:val="0"/>
          <w:sz w:val="22"/>
          <w:szCs w:val="22"/>
        </w:rPr>
        <w:t>členy  s přenosnou</w:t>
      </w:r>
      <w:proofErr w:type="gramEnd"/>
      <w:r w:rsidRPr="00450C12">
        <w:rPr>
          <w:rFonts w:ascii="Arial" w:hAnsi="Arial" w:cs="Arial"/>
          <w:b w:val="0"/>
          <w:sz w:val="22"/>
          <w:szCs w:val="22"/>
        </w:rPr>
        <w:t xml:space="preserve"> volební schránkou, úřední</w:t>
      </w:r>
      <w:r w:rsidR="00E7550E">
        <w:rPr>
          <w:rFonts w:ascii="Arial" w:hAnsi="Arial" w:cs="Arial"/>
          <w:b w:val="0"/>
          <w:sz w:val="22"/>
          <w:szCs w:val="22"/>
        </w:rPr>
        <w:t>mi</w:t>
      </w:r>
      <w:r w:rsidRPr="00450C12">
        <w:rPr>
          <w:rFonts w:ascii="Arial" w:hAnsi="Arial" w:cs="Arial"/>
          <w:b w:val="0"/>
          <w:sz w:val="22"/>
          <w:szCs w:val="22"/>
        </w:rPr>
        <w:t xml:space="preserve"> obálk</w:t>
      </w:r>
      <w:r w:rsidR="00E7550E">
        <w:rPr>
          <w:rFonts w:ascii="Arial" w:hAnsi="Arial" w:cs="Arial"/>
          <w:b w:val="0"/>
          <w:sz w:val="22"/>
          <w:szCs w:val="22"/>
        </w:rPr>
        <w:t>ami</w:t>
      </w:r>
      <w:r w:rsidRPr="00450C12">
        <w:rPr>
          <w:rFonts w:ascii="Arial" w:hAnsi="Arial" w:cs="Arial"/>
          <w:b w:val="0"/>
          <w:sz w:val="22"/>
          <w:szCs w:val="22"/>
        </w:rPr>
        <w:t>, hlasovacími lístky</w:t>
      </w:r>
      <w:r w:rsidR="009A74B6">
        <w:rPr>
          <w:rFonts w:ascii="Arial" w:hAnsi="Arial" w:cs="Arial"/>
          <w:b w:val="0"/>
          <w:sz w:val="22"/>
          <w:szCs w:val="22"/>
        </w:rPr>
        <w:t xml:space="preserve"> a jedním seznamem voličů</w:t>
      </w:r>
      <w:r w:rsidRPr="00450C12">
        <w:rPr>
          <w:rFonts w:ascii="Arial" w:hAnsi="Arial" w:cs="Arial"/>
          <w:b w:val="0"/>
          <w:sz w:val="22"/>
          <w:szCs w:val="22"/>
        </w:rPr>
        <w:t>. I u takového voliče je zapotřebí zajistit t</w:t>
      </w:r>
      <w:r w:rsidR="00E7550E">
        <w:rPr>
          <w:rFonts w:ascii="Arial" w:hAnsi="Arial" w:cs="Arial"/>
          <w:b w:val="0"/>
          <w:sz w:val="22"/>
          <w:szCs w:val="22"/>
        </w:rPr>
        <w:t xml:space="preserve">ajnost hlasování. </w:t>
      </w:r>
      <w:r w:rsidR="009A74B6">
        <w:rPr>
          <w:rFonts w:ascii="Arial" w:hAnsi="Arial" w:cs="Arial"/>
          <w:b w:val="0"/>
          <w:sz w:val="22"/>
          <w:szCs w:val="22"/>
        </w:rPr>
        <w:t xml:space="preserve"> </w:t>
      </w:r>
      <w:r w:rsidRPr="00450C12">
        <w:rPr>
          <w:rFonts w:ascii="Arial" w:hAnsi="Arial" w:cs="Arial"/>
          <w:b w:val="0"/>
          <w:sz w:val="22"/>
          <w:szCs w:val="22"/>
        </w:rPr>
        <w:t xml:space="preserve">Po návratu </w:t>
      </w:r>
      <w:r w:rsidR="00B83D5C">
        <w:rPr>
          <w:rFonts w:ascii="Arial" w:hAnsi="Arial" w:cs="Arial"/>
          <w:b w:val="0"/>
          <w:sz w:val="22"/>
          <w:szCs w:val="22"/>
        </w:rPr>
        <w:t xml:space="preserve">musí OVK </w:t>
      </w:r>
      <w:r w:rsidRPr="00450C12">
        <w:rPr>
          <w:rFonts w:ascii="Arial" w:hAnsi="Arial" w:cs="Arial"/>
          <w:b w:val="0"/>
          <w:sz w:val="22"/>
          <w:szCs w:val="22"/>
        </w:rPr>
        <w:t xml:space="preserve"> u voliče </w:t>
      </w:r>
      <w:r w:rsidR="00CA5729">
        <w:rPr>
          <w:rFonts w:ascii="Arial" w:hAnsi="Arial" w:cs="Arial"/>
          <w:b w:val="0"/>
          <w:sz w:val="22"/>
          <w:szCs w:val="22"/>
        </w:rPr>
        <w:t>udělat značku</w:t>
      </w:r>
      <w:r w:rsidRPr="00450C12">
        <w:rPr>
          <w:rFonts w:ascii="Arial" w:hAnsi="Arial" w:cs="Arial"/>
          <w:b w:val="0"/>
          <w:sz w:val="22"/>
          <w:szCs w:val="22"/>
        </w:rPr>
        <w:t xml:space="preserve"> </w:t>
      </w:r>
      <w:r w:rsidR="009A74B6">
        <w:rPr>
          <w:rFonts w:ascii="Arial" w:hAnsi="Arial" w:cs="Arial"/>
          <w:b w:val="0"/>
          <w:sz w:val="22"/>
          <w:szCs w:val="22"/>
        </w:rPr>
        <w:t xml:space="preserve"> i </w:t>
      </w:r>
      <w:proofErr w:type="gramStart"/>
      <w:r w:rsidRPr="00450C12">
        <w:rPr>
          <w:rFonts w:ascii="Arial" w:hAnsi="Arial" w:cs="Arial"/>
          <w:b w:val="0"/>
          <w:sz w:val="22"/>
          <w:szCs w:val="22"/>
        </w:rPr>
        <w:t>do</w:t>
      </w:r>
      <w:r w:rsidR="0079483E">
        <w:rPr>
          <w:rFonts w:ascii="Arial" w:hAnsi="Arial" w:cs="Arial"/>
          <w:b w:val="0"/>
          <w:sz w:val="22"/>
          <w:szCs w:val="22"/>
        </w:rPr>
        <w:t xml:space="preserve"> </w:t>
      </w:r>
      <w:r w:rsidRPr="00450C12">
        <w:rPr>
          <w:rFonts w:ascii="Arial" w:hAnsi="Arial" w:cs="Arial"/>
          <w:b w:val="0"/>
          <w:sz w:val="22"/>
          <w:szCs w:val="22"/>
        </w:rPr>
        <w:t xml:space="preserve"> seznamu</w:t>
      </w:r>
      <w:proofErr w:type="gramEnd"/>
      <w:r w:rsidR="00510C99">
        <w:rPr>
          <w:rFonts w:ascii="Arial" w:hAnsi="Arial" w:cs="Arial"/>
          <w:b w:val="0"/>
          <w:sz w:val="22"/>
          <w:szCs w:val="22"/>
        </w:rPr>
        <w:t xml:space="preserve"> </w:t>
      </w:r>
      <w:r w:rsidRPr="00450C12">
        <w:rPr>
          <w:rFonts w:ascii="Arial" w:hAnsi="Arial" w:cs="Arial"/>
          <w:b w:val="0"/>
          <w:sz w:val="22"/>
          <w:szCs w:val="22"/>
        </w:rPr>
        <w:t>voličů</w:t>
      </w:r>
      <w:r w:rsidR="00B83D5C">
        <w:rPr>
          <w:rFonts w:ascii="Arial" w:hAnsi="Arial" w:cs="Arial"/>
          <w:b w:val="0"/>
          <w:sz w:val="22"/>
          <w:szCs w:val="22"/>
        </w:rPr>
        <w:t>,</w:t>
      </w:r>
      <w:r w:rsidR="009A74B6">
        <w:rPr>
          <w:rFonts w:ascii="Arial" w:hAnsi="Arial" w:cs="Arial"/>
          <w:b w:val="0"/>
          <w:sz w:val="22"/>
          <w:szCs w:val="22"/>
        </w:rPr>
        <w:t xml:space="preserve"> s kterým pracuje ve volební místnosti. Stejné platí pro dopisování voličů</w:t>
      </w:r>
      <w:r w:rsidR="00B83D5C" w:rsidRPr="00B83D5C">
        <w:rPr>
          <w:rFonts w:ascii="Arial" w:hAnsi="Arial" w:cs="Arial"/>
          <w:sz w:val="22"/>
          <w:szCs w:val="22"/>
        </w:rPr>
        <w:t>.</w:t>
      </w:r>
      <w:r w:rsidRPr="00450C12">
        <w:rPr>
          <w:rFonts w:ascii="Arial" w:hAnsi="Arial" w:cs="Arial"/>
          <w:b w:val="0"/>
          <w:sz w:val="22"/>
          <w:szCs w:val="22"/>
        </w:rPr>
        <w:t xml:space="preserve"> </w:t>
      </w:r>
      <w:r w:rsidR="00AF78A5">
        <w:rPr>
          <w:rFonts w:ascii="Arial" w:hAnsi="Arial" w:cs="Arial"/>
          <w:b w:val="0"/>
          <w:sz w:val="22"/>
          <w:szCs w:val="22"/>
        </w:rPr>
        <w:t>Některé žádosti</w:t>
      </w:r>
      <w:r w:rsidR="000F6CAD">
        <w:rPr>
          <w:rFonts w:ascii="Arial" w:hAnsi="Arial" w:cs="Arial"/>
          <w:b w:val="0"/>
          <w:sz w:val="22"/>
          <w:szCs w:val="22"/>
        </w:rPr>
        <w:t xml:space="preserve"> o tuto službu </w:t>
      </w:r>
      <w:r w:rsidR="009A74B6">
        <w:rPr>
          <w:rFonts w:ascii="Arial" w:hAnsi="Arial" w:cs="Arial"/>
          <w:b w:val="0"/>
          <w:sz w:val="22"/>
          <w:szCs w:val="22"/>
        </w:rPr>
        <w:t xml:space="preserve">jsou </w:t>
      </w:r>
      <w:r w:rsidR="00AF78A5">
        <w:rPr>
          <w:rFonts w:ascii="Arial" w:hAnsi="Arial" w:cs="Arial"/>
          <w:b w:val="0"/>
          <w:sz w:val="22"/>
          <w:szCs w:val="22"/>
        </w:rPr>
        <w:t xml:space="preserve">již připevněné </w:t>
      </w:r>
      <w:r w:rsidR="00AF78A5" w:rsidRPr="00AF78A5">
        <w:rPr>
          <w:rFonts w:ascii="Arial" w:hAnsi="Arial" w:cs="Arial"/>
          <w:sz w:val="22"/>
          <w:szCs w:val="22"/>
        </w:rPr>
        <w:t>na deskách</w:t>
      </w:r>
      <w:r w:rsidR="00AF78A5">
        <w:rPr>
          <w:rFonts w:ascii="Arial" w:hAnsi="Arial" w:cs="Arial"/>
          <w:b w:val="0"/>
          <w:sz w:val="22"/>
          <w:szCs w:val="22"/>
        </w:rPr>
        <w:t xml:space="preserve"> se seznamem voličů</w:t>
      </w:r>
      <w:r w:rsidR="009A74B6">
        <w:rPr>
          <w:rFonts w:ascii="Arial" w:hAnsi="Arial" w:cs="Arial"/>
          <w:b w:val="0"/>
          <w:sz w:val="22"/>
          <w:szCs w:val="22"/>
        </w:rPr>
        <w:t xml:space="preserve"> v okamžiku jejich převzetí komisí</w:t>
      </w:r>
      <w:r w:rsidR="00AF78A5">
        <w:rPr>
          <w:rFonts w:ascii="Arial" w:hAnsi="Arial" w:cs="Arial"/>
          <w:b w:val="0"/>
          <w:sz w:val="22"/>
          <w:szCs w:val="22"/>
        </w:rPr>
        <w:t xml:space="preserve">. </w:t>
      </w:r>
    </w:p>
    <w:p w:rsidR="001E5BF9" w:rsidRPr="001E5BF9" w:rsidRDefault="001E5BF9" w:rsidP="001E5BF9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</w:p>
    <w:p w:rsidR="003A7E0D" w:rsidRPr="006A4CF0" w:rsidRDefault="003A7E0D" w:rsidP="003A7E0D">
      <w:pPr>
        <w:pStyle w:val="Zkladntext"/>
        <w:spacing w:before="0"/>
        <w:rPr>
          <w:rFonts w:ascii="Arial" w:eastAsiaTheme="minorHAnsi" w:hAnsi="Arial" w:cs="Arial"/>
          <w:b w:val="0"/>
          <w:color w:val="0070C0"/>
          <w:sz w:val="22"/>
          <w:szCs w:val="22"/>
          <w:shd w:val="clear" w:color="auto" w:fill="DBE5F1" w:themeFill="accent1" w:themeFillTint="33"/>
          <w:lang w:eastAsia="en-US"/>
        </w:rPr>
      </w:pPr>
      <w:r w:rsidRPr="006A4CF0">
        <w:rPr>
          <w:rStyle w:val="A0"/>
          <w:rFonts w:ascii="Arial" w:hAnsi="Arial" w:cs="Arial"/>
          <w:b/>
          <w:color w:val="00B199"/>
          <w:sz w:val="22"/>
          <w:szCs w:val="22"/>
        </w:rPr>
        <w:t>Pečetění volební dokumentace</w:t>
      </w:r>
      <w:r w:rsidR="009B3EA3">
        <w:rPr>
          <w:rStyle w:val="A0"/>
          <w:rFonts w:ascii="Arial" w:hAnsi="Arial" w:cs="Arial"/>
          <w:b/>
          <w:color w:val="00B199"/>
          <w:sz w:val="22"/>
          <w:szCs w:val="22"/>
        </w:rPr>
        <w:t>:</w:t>
      </w:r>
      <w:r w:rsidRPr="006A4CF0">
        <w:rPr>
          <w:rStyle w:val="A0"/>
          <w:rFonts w:ascii="Arial" w:hAnsi="Arial" w:cs="Arial"/>
          <w:b/>
          <w:color w:val="00B199"/>
          <w:sz w:val="22"/>
          <w:szCs w:val="22"/>
        </w:rPr>
        <w:t xml:space="preserve"> </w:t>
      </w:r>
    </w:p>
    <w:p w:rsidR="003A7E0D" w:rsidRDefault="003A7E0D" w:rsidP="003A7E0D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 xml:space="preserve">Pečetění volebního materiálu – provádí se v pořadí dle Pokynů od ČSÚ. </w:t>
      </w:r>
    </w:p>
    <w:p w:rsidR="003A7E0D" w:rsidRDefault="003A7E0D" w:rsidP="003A7E0D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OVK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využívá </w:t>
      </w:r>
      <w:r w:rsidRPr="00450C12">
        <w:rPr>
          <w:rFonts w:ascii="Arial" w:hAnsi="Arial" w:cs="Arial"/>
          <w:b w:val="0"/>
          <w:sz w:val="22"/>
          <w:szCs w:val="22"/>
        </w:rPr>
        <w:t xml:space="preserve"> dodané</w:t>
      </w:r>
      <w:proofErr w:type="gramEnd"/>
      <w:r w:rsidRPr="00450C12">
        <w:rPr>
          <w:rFonts w:ascii="Arial" w:hAnsi="Arial" w:cs="Arial"/>
          <w:b w:val="0"/>
          <w:sz w:val="22"/>
          <w:szCs w:val="22"/>
        </w:rPr>
        <w:t xml:space="preserve"> obálky</w:t>
      </w:r>
      <w:r w:rsidR="009B3EA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+</w:t>
      </w:r>
      <w:r w:rsidRPr="00450C12">
        <w:rPr>
          <w:rFonts w:ascii="Arial" w:hAnsi="Arial" w:cs="Arial"/>
          <w:b w:val="0"/>
          <w:sz w:val="22"/>
          <w:szCs w:val="22"/>
        </w:rPr>
        <w:t xml:space="preserve"> </w:t>
      </w:r>
      <w:r w:rsidRPr="00FC0E63">
        <w:rPr>
          <w:rFonts w:ascii="Arial" w:hAnsi="Arial" w:cs="Arial"/>
          <w:b w:val="0"/>
          <w:sz w:val="22"/>
          <w:szCs w:val="22"/>
        </w:rPr>
        <w:t>balicí papír</w:t>
      </w:r>
      <w:r>
        <w:rPr>
          <w:rFonts w:ascii="Arial" w:hAnsi="Arial" w:cs="Arial"/>
          <w:b w:val="0"/>
          <w:sz w:val="22"/>
          <w:szCs w:val="22"/>
        </w:rPr>
        <w:t>,</w:t>
      </w:r>
      <w:r w:rsidRPr="00450C12">
        <w:rPr>
          <w:rFonts w:ascii="Arial" w:hAnsi="Arial" w:cs="Arial"/>
          <w:b w:val="0"/>
          <w:sz w:val="22"/>
          <w:szCs w:val="22"/>
        </w:rPr>
        <w:t xml:space="preserve"> předepsané štítky</w:t>
      </w:r>
      <w:r w:rsidR="009B3EA3">
        <w:rPr>
          <w:rFonts w:ascii="Arial" w:hAnsi="Arial" w:cs="Arial"/>
          <w:b w:val="0"/>
          <w:sz w:val="22"/>
          <w:szCs w:val="22"/>
        </w:rPr>
        <w:t>, modré přelepy</w:t>
      </w:r>
      <w:r w:rsidRPr="00450C12">
        <w:rPr>
          <w:rFonts w:ascii="Arial" w:hAnsi="Arial" w:cs="Arial"/>
          <w:b w:val="0"/>
          <w:sz w:val="22"/>
          <w:szCs w:val="22"/>
        </w:rPr>
        <w:t xml:space="preserve">, popř.  </w:t>
      </w:r>
      <w:r w:rsidRPr="003431EE">
        <w:rPr>
          <w:rFonts w:ascii="Arial" w:hAnsi="Arial" w:cs="Arial"/>
          <w:b w:val="0"/>
          <w:sz w:val="22"/>
          <w:szCs w:val="22"/>
        </w:rPr>
        <w:t xml:space="preserve">provázek.  Přelepy </w:t>
      </w:r>
      <w:r w:rsidRPr="003431EE">
        <w:rPr>
          <w:rFonts w:ascii="Arial" w:hAnsi="Arial" w:cs="Arial"/>
          <w:sz w:val="22"/>
          <w:szCs w:val="22"/>
        </w:rPr>
        <w:t>parafuje předseda</w:t>
      </w:r>
      <w:r w:rsidRPr="003431EE">
        <w:rPr>
          <w:rFonts w:ascii="Arial" w:hAnsi="Arial" w:cs="Arial"/>
          <w:b w:val="0"/>
          <w:sz w:val="22"/>
          <w:szCs w:val="22"/>
        </w:rPr>
        <w:t xml:space="preserve"> komise. Zapečetěná volební dokumentace se přiveze k uložení na radnici v modrých taškách </w:t>
      </w:r>
      <w:r>
        <w:rPr>
          <w:rFonts w:ascii="Arial" w:hAnsi="Arial" w:cs="Arial"/>
          <w:b w:val="0"/>
          <w:sz w:val="22"/>
          <w:szCs w:val="22"/>
        </w:rPr>
        <w:t>– postup viz dále.</w:t>
      </w:r>
    </w:p>
    <w:p w:rsidR="003A7E0D" w:rsidRDefault="003A7E0D" w:rsidP="003A7E0D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</w:p>
    <w:p w:rsidR="003A7E0D" w:rsidRPr="00FE1806" w:rsidRDefault="003A7E0D" w:rsidP="003A7E0D">
      <w:pPr>
        <w:pStyle w:val="Zkladntext"/>
        <w:spacing w:before="0"/>
        <w:rPr>
          <w:rFonts w:ascii="Arial" w:eastAsiaTheme="minorHAnsi" w:hAnsi="Arial" w:cs="Arial"/>
          <w:b w:val="0"/>
          <w:color w:val="0070C0"/>
          <w:sz w:val="22"/>
          <w:szCs w:val="22"/>
          <w:shd w:val="clear" w:color="auto" w:fill="DBE5F1" w:themeFill="accent1" w:themeFillTint="33"/>
          <w:lang w:eastAsia="en-US"/>
        </w:rPr>
      </w:pPr>
      <w:r w:rsidRPr="00FE1806">
        <w:rPr>
          <w:rStyle w:val="A0"/>
          <w:rFonts w:ascii="Arial" w:hAnsi="Arial" w:cs="Arial"/>
          <w:b/>
          <w:color w:val="00B199"/>
          <w:sz w:val="22"/>
          <w:szCs w:val="22"/>
        </w:rPr>
        <w:t>Činnost OVK v druhý den voleb (</w:t>
      </w:r>
      <w:proofErr w:type="gramStart"/>
      <w:r w:rsidRPr="00FE1806">
        <w:rPr>
          <w:rStyle w:val="A0"/>
          <w:rFonts w:ascii="Arial" w:hAnsi="Arial" w:cs="Arial"/>
          <w:b/>
          <w:color w:val="00B199"/>
          <w:sz w:val="22"/>
          <w:szCs w:val="22"/>
        </w:rPr>
        <w:t>8.6.) po</w:t>
      </w:r>
      <w:proofErr w:type="gramEnd"/>
      <w:r w:rsidRPr="00FE1806">
        <w:rPr>
          <w:rStyle w:val="A0"/>
          <w:rFonts w:ascii="Arial" w:hAnsi="Arial" w:cs="Arial"/>
          <w:b/>
          <w:color w:val="00B199"/>
          <w:sz w:val="22"/>
          <w:szCs w:val="22"/>
        </w:rPr>
        <w:t xml:space="preserve"> skončení hlasování ve 14 hodin</w:t>
      </w:r>
      <w:r w:rsidR="009B3EA3">
        <w:rPr>
          <w:rStyle w:val="A0"/>
          <w:rFonts w:ascii="Arial" w:hAnsi="Arial" w:cs="Arial"/>
          <w:b/>
          <w:color w:val="00B199"/>
          <w:sz w:val="22"/>
          <w:szCs w:val="22"/>
        </w:rPr>
        <w:t>:</w:t>
      </w:r>
    </w:p>
    <w:p w:rsidR="003A7E0D" w:rsidRDefault="003A7E0D" w:rsidP="003A7E0D">
      <w:pPr>
        <w:pStyle w:val="Zkladntext"/>
        <w:spacing w:before="0"/>
        <w:rPr>
          <w:rFonts w:ascii="Arial" w:hAnsi="Arial" w:cs="Arial"/>
          <w:b w:val="0"/>
          <w:i/>
          <w:color w:val="FF000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450C12"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Je nutné postupovat dle </w:t>
      </w:r>
      <w:r w:rsidRPr="00450C12">
        <w:rPr>
          <w:rFonts w:ascii="Arial" w:hAnsi="Arial" w:cs="Arial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>POKYNŮ</w:t>
      </w:r>
      <w:r w:rsidRPr="00450C12"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od ČSÚ </w:t>
      </w:r>
      <w:r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>a v případě</w:t>
      </w:r>
      <w:r w:rsidRPr="00450C12"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dotazů k posuzování hlasů a ke zpracování výsledků </w:t>
      </w:r>
      <w:proofErr w:type="gramStart"/>
      <w:r w:rsidRPr="003A7E0D"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volat </w:t>
      </w:r>
      <w:r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 w:val="0"/>
          <w:i/>
          <w:color w:val="FF000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>Moniku</w:t>
      </w:r>
      <w:proofErr w:type="gramEnd"/>
      <w:r>
        <w:rPr>
          <w:rFonts w:ascii="Arial" w:hAnsi="Arial" w:cs="Arial"/>
          <w:b w:val="0"/>
          <w:i/>
          <w:color w:val="FF000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Fričovou z ČSÚ (telefon dále).</w:t>
      </w:r>
    </w:p>
    <w:p w:rsidR="003A7E0D" w:rsidRDefault="003A7E0D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</w:p>
    <w:p w:rsidR="009B3EA3" w:rsidRDefault="009B3EA3" w:rsidP="009B3EA3">
      <w:pPr>
        <w:pStyle w:val="Zkladntext"/>
        <w:spacing w:before="0"/>
        <w:rPr>
          <w:rStyle w:val="A0"/>
          <w:rFonts w:ascii="Arial" w:hAnsi="Arial" w:cs="Arial"/>
          <w:b/>
          <w:color w:val="00B199"/>
          <w:sz w:val="22"/>
          <w:szCs w:val="22"/>
        </w:rPr>
      </w:pPr>
      <w:r>
        <w:rPr>
          <w:rStyle w:val="A0"/>
          <w:rFonts w:ascii="Arial" w:hAnsi="Arial" w:cs="Arial"/>
          <w:b/>
          <w:color w:val="00B199"/>
          <w:sz w:val="22"/>
          <w:szCs w:val="22"/>
        </w:rPr>
        <w:t>POSTUP v sobot</w:t>
      </w:r>
      <w:r w:rsidRPr="00A826E4">
        <w:rPr>
          <w:rStyle w:val="A0"/>
          <w:rFonts w:ascii="Arial" w:hAnsi="Arial" w:cs="Arial"/>
          <w:b/>
          <w:color w:val="00B199"/>
          <w:sz w:val="22"/>
          <w:szCs w:val="22"/>
        </w:rPr>
        <w:t xml:space="preserve">u </w:t>
      </w:r>
      <w:proofErr w:type="gramStart"/>
      <w:r w:rsidRPr="00A826E4">
        <w:rPr>
          <w:rStyle w:val="A0"/>
          <w:rFonts w:ascii="Arial" w:hAnsi="Arial" w:cs="Arial"/>
          <w:b/>
          <w:color w:val="00B199"/>
          <w:sz w:val="22"/>
          <w:szCs w:val="22"/>
        </w:rPr>
        <w:t>8.6</w:t>
      </w:r>
      <w:proofErr w:type="gramEnd"/>
      <w:r w:rsidRPr="00A826E4">
        <w:rPr>
          <w:rStyle w:val="A0"/>
          <w:rFonts w:ascii="Arial" w:hAnsi="Arial" w:cs="Arial"/>
          <w:b/>
          <w:color w:val="00B199"/>
          <w:sz w:val="22"/>
          <w:szCs w:val="22"/>
        </w:rPr>
        <w:t>. – po zjištění výsledků:</w:t>
      </w:r>
    </w:p>
    <w:p w:rsidR="009B3EA3" w:rsidRPr="009B3EA3" w:rsidRDefault="009B3EA3" w:rsidP="009B3EA3">
      <w:pPr>
        <w:pStyle w:val="Zkladntextodsazen2"/>
        <w:numPr>
          <w:ilvl w:val="0"/>
          <w:numId w:val="6"/>
        </w:numPr>
        <w:spacing w:before="0"/>
        <w:ind w:left="0" w:firstLine="0"/>
        <w:rPr>
          <w:rFonts w:ascii="Arial" w:hAnsi="Arial" w:cs="Arial"/>
          <w:b w:val="0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PŘED  volební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místnost </w:t>
      </w:r>
      <w:r>
        <w:rPr>
          <w:rFonts w:ascii="Arial" w:hAnsi="Arial" w:cs="Arial"/>
          <w:b w:val="0"/>
          <w:bCs/>
          <w:sz w:val="22"/>
          <w:szCs w:val="22"/>
        </w:rPr>
        <w:t xml:space="preserve">umístit a ponechat tam: </w:t>
      </w:r>
      <w:r w:rsidRPr="009B3EA3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zástěny,  stojan na pytel, volební schránky</w:t>
      </w:r>
      <w:r>
        <w:rPr>
          <w:rFonts w:ascii="Arial" w:hAnsi="Arial" w:cs="Arial"/>
          <w:b w:val="0"/>
          <w:bCs/>
          <w:sz w:val="22"/>
          <w:szCs w:val="22"/>
        </w:rPr>
        <w:t xml:space="preserve">, dále také </w:t>
      </w:r>
      <w:r w:rsidRPr="009B3EA3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v uzavřeném pytli odhozené hlasovací lístky </w:t>
      </w:r>
      <w:r>
        <w:rPr>
          <w:rFonts w:ascii="Arial" w:hAnsi="Arial" w:cs="Arial"/>
          <w:b w:val="0"/>
          <w:bCs/>
          <w:sz w:val="22"/>
          <w:szCs w:val="22"/>
        </w:rPr>
        <w:t xml:space="preserve"> a rovněž </w:t>
      </w:r>
      <w:r w:rsidRPr="009B3EA3">
        <w:rPr>
          <w:rFonts w:ascii="Arial" w:hAnsi="Arial" w:cs="Arial"/>
          <w:b w:val="0"/>
          <w:bCs/>
          <w:color w:val="000000" w:themeColor="text1"/>
          <w:sz w:val="22"/>
          <w:szCs w:val="22"/>
        </w:rPr>
        <w:t>v pytli uložené kancelářské potřeby + státní znak +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zámečky a klíčky = tento pytel vložit</w:t>
      </w:r>
      <w:r w:rsidRPr="009B3EA3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jedné volební schránky (nezamykat)</w:t>
      </w:r>
    </w:p>
    <w:p w:rsidR="009B3EA3" w:rsidRDefault="009B3EA3" w:rsidP="009B3EA3">
      <w:pPr>
        <w:pStyle w:val="Zkladntextodsazen2"/>
        <w:numPr>
          <w:ilvl w:val="0"/>
          <w:numId w:val="6"/>
        </w:numPr>
        <w:spacing w:before="0"/>
        <w:ind w:hanging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uklidit </w:t>
      </w:r>
      <w:r>
        <w:rPr>
          <w:rFonts w:ascii="Arial" w:hAnsi="Arial" w:cs="Arial"/>
          <w:b w:val="0"/>
          <w:bCs/>
          <w:sz w:val="22"/>
          <w:szCs w:val="22"/>
        </w:rPr>
        <w:t>volební místnost (odstranit volební cedule ze dveří, informace z nástěnky)</w:t>
      </w:r>
    </w:p>
    <w:p w:rsidR="009B3EA3" w:rsidRDefault="009B3EA3" w:rsidP="009B3EA3">
      <w:pPr>
        <w:pStyle w:val="Zkladntextodsazen2"/>
        <w:numPr>
          <w:ilvl w:val="0"/>
          <w:numId w:val="6"/>
        </w:numPr>
        <w:spacing w:before="0"/>
        <w:ind w:hanging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zapisovatel a předseda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přiveze  </w:t>
      </w:r>
      <w:r>
        <w:rPr>
          <w:rFonts w:ascii="Arial" w:hAnsi="Arial" w:cs="Arial"/>
          <w:b w:val="0"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Úřad městské části Praha 6</w:t>
      </w:r>
    </w:p>
    <w:p w:rsidR="009B3EA3" w:rsidRPr="006A4CF0" w:rsidRDefault="009B3EA3" w:rsidP="009B3EA3">
      <w:pPr>
        <w:pStyle w:val="Zkladntext"/>
        <w:spacing w:before="0"/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dokumentaci (zapečetěnou dle POKYNŮ</w:t>
      </w:r>
      <w:r w:rsidRPr="006A4CF0">
        <w:rPr>
          <w:rFonts w:ascii="Arial" w:hAnsi="Arial" w:cs="Arial"/>
          <w:b w:val="0"/>
          <w:bCs/>
          <w:sz w:val="22"/>
          <w:szCs w:val="22"/>
        </w:rPr>
        <w:t xml:space="preserve">) + mobil a nabíječku + </w:t>
      </w:r>
      <w:proofErr w:type="gramStart"/>
      <w:r w:rsidRPr="006A4CF0">
        <w:rPr>
          <w:rFonts w:ascii="Arial" w:hAnsi="Arial" w:cs="Arial"/>
          <w:b w:val="0"/>
          <w:bCs/>
          <w:sz w:val="22"/>
          <w:szCs w:val="22"/>
        </w:rPr>
        <w:t>aktovku +  kalkulačku</w:t>
      </w:r>
      <w:proofErr w:type="gramEnd"/>
      <w:r w:rsidRPr="006A4CF0">
        <w:rPr>
          <w:rFonts w:ascii="Arial" w:hAnsi="Arial" w:cs="Arial"/>
          <w:b w:val="0"/>
          <w:bCs/>
          <w:sz w:val="22"/>
          <w:szCs w:val="22"/>
        </w:rPr>
        <w:t xml:space="preserve"> + jmenovky</w:t>
      </w:r>
    </w:p>
    <w:p w:rsidR="009B3EA3" w:rsidRDefault="009B3EA3" w:rsidP="009B3EA3">
      <w:pPr>
        <w:pStyle w:val="Zkladntext"/>
        <w:numPr>
          <w:ilvl w:val="0"/>
          <w:numId w:val="6"/>
        </w:numPr>
        <w:spacing w:before="0"/>
        <w:ind w:hanging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ostatní členové OVK</w:t>
      </w:r>
      <w:r w:rsidRPr="006A4CF0">
        <w:rPr>
          <w:rFonts w:ascii="Arial" w:hAnsi="Arial" w:cs="Arial"/>
          <w:b w:val="0"/>
          <w:bCs/>
          <w:sz w:val="22"/>
          <w:szCs w:val="22"/>
        </w:rPr>
        <w:t xml:space="preserve">  </w:t>
      </w:r>
      <w:proofErr w:type="gramStart"/>
      <w:r w:rsidRPr="006A4CF0">
        <w:rPr>
          <w:rFonts w:ascii="Arial" w:hAnsi="Arial" w:cs="Arial"/>
          <w:bCs/>
          <w:sz w:val="22"/>
          <w:szCs w:val="22"/>
        </w:rPr>
        <w:t>počkají  ve</w:t>
      </w:r>
      <w:proofErr w:type="gramEnd"/>
      <w:r w:rsidRPr="006A4CF0">
        <w:rPr>
          <w:rFonts w:ascii="Arial" w:hAnsi="Arial" w:cs="Arial"/>
          <w:bCs/>
          <w:sz w:val="22"/>
          <w:szCs w:val="22"/>
        </w:rPr>
        <w:t xml:space="preserve"> volební</w:t>
      </w:r>
      <w:r>
        <w:rPr>
          <w:rFonts w:ascii="Arial" w:hAnsi="Arial" w:cs="Arial"/>
          <w:bCs/>
          <w:sz w:val="22"/>
          <w:szCs w:val="22"/>
        </w:rPr>
        <w:t xml:space="preserve"> místnosti</w:t>
      </w:r>
      <w:r>
        <w:rPr>
          <w:rFonts w:ascii="Arial" w:hAnsi="Arial" w:cs="Arial"/>
          <w:b w:val="0"/>
          <w:bCs/>
          <w:sz w:val="22"/>
          <w:szCs w:val="22"/>
        </w:rPr>
        <w:t xml:space="preserve"> na telefonický pokyn předsedy či zapisovatele  k ukončení zasedání okrskové volební komise</w:t>
      </w:r>
    </w:p>
    <w:p w:rsidR="009B3EA3" w:rsidRDefault="009B3EA3" w:rsidP="009B3EA3">
      <w:pPr>
        <w:pStyle w:val="Zkladntext"/>
        <w:spacing w:before="0"/>
        <w:rPr>
          <w:rFonts w:ascii="Arial" w:hAnsi="Arial" w:cs="Arial"/>
          <w:b w:val="0"/>
          <w:bCs/>
          <w:sz w:val="22"/>
          <w:szCs w:val="22"/>
        </w:rPr>
      </w:pPr>
    </w:p>
    <w:p w:rsidR="009B3EA3" w:rsidRDefault="009B3EA3" w:rsidP="009B3EA3">
      <w:pPr>
        <w:pStyle w:val="Zkladntext"/>
        <w:spacing w:before="0"/>
        <w:rPr>
          <w:rStyle w:val="A0"/>
          <w:rFonts w:ascii="Arial" w:hAnsi="Arial" w:cs="Arial"/>
          <w:b/>
          <w:color w:val="00B199"/>
          <w:sz w:val="22"/>
          <w:szCs w:val="22"/>
        </w:rPr>
      </w:pPr>
      <w:r>
        <w:rPr>
          <w:rStyle w:val="A0"/>
          <w:rFonts w:ascii="Arial" w:hAnsi="Arial" w:cs="Arial"/>
          <w:b/>
          <w:color w:val="00B199"/>
          <w:sz w:val="22"/>
          <w:szCs w:val="22"/>
        </w:rPr>
        <w:t>Organizace přebírání na úřadu:</w:t>
      </w:r>
    </w:p>
    <w:p w:rsidR="009B3EA3" w:rsidRDefault="009B3EA3" w:rsidP="009B3EA3">
      <w:pPr>
        <w:pStyle w:val="Zkladntext"/>
        <w:spacing w:before="0"/>
        <w:rPr>
          <w:rFonts w:ascii="Arial" w:eastAsia="Batang" w:hAnsi="Arial" w:cs="Arial"/>
          <w:snapToGrid w:val="0"/>
          <w:szCs w:val="22"/>
          <w:lang w:eastAsia="en-US"/>
        </w:rPr>
      </w:pPr>
      <w:r>
        <w:rPr>
          <w:rFonts w:ascii="Arial" w:eastAsia="Batang" w:hAnsi="Arial" w:cs="Arial"/>
          <w:snapToGrid w:val="0"/>
          <w:color w:val="0000FF"/>
        </w:rPr>
        <w:sym w:font="Wingdings" w:char="F08C"/>
      </w:r>
      <w:r>
        <w:rPr>
          <w:rFonts w:ascii="Arial" w:eastAsia="Batang" w:hAnsi="Arial" w:cs="Arial"/>
          <w:snapToGrid w:val="0"/>
        </w:rPr>
        <w:t xml:space="preserve"> </w:t>
      </w:r>
      <w:r w:rsidRPr="006A4CF0">
        <w:rPr>
          <w:rFonts w:ascii="Arial" w:eastAsia="Batang" w:hAnsi="Arial" w:cs="Arial"/>
          <w:snapToGrid w:val="0"/>
          <w:sz w:val="22"/>
          <w:szCs w:val="22"/>
        </w:rPr>
        <w:t xml:space="preserve">v přízemí nahlásí číslo </w:t>
      </w:r>
      <w:proofErr w:type="gramStart"/>
      <w:r w:rsidRPr="006A4CF0">
        <w:rPr>
          <w:rFonts w:ascii="Arial" w:eastAsia="Batang" w:hAnsi="Arial" w:cs="Arial"/>
          <w:snapToGrid w:val="0"/>
          <w:sz w:val="22"/>
          <w:szCs w:val="22"/>
        </w:rPr>
        <w:t>okrsku k  zaevidování</w:t>
      </w:r>
      <w:proofErr w:type="gramEnd"/>
      <w:r w:rsidRPr="006A4CF0">
        <w:rPr>
          <w:rFonts w:ascii="Arial" w:eastAsia="Batang" w:hAnsi="Arial" w:cs="Arial"/>
          <w:snapToGrid w:val="0"/>
          <w:sz w:val="22"/>
          <w:szCs w:val="22"/>
        </w:rPr>
        <w:t xml:space="preserve"> do tabulky</w:t>
      </w:r>
      <w:r>
        <w:rPr>
          <w:rFonts w:ascii="Arial" w:eastAsia="Batang" w:hAnsi="Arial" w:cs="Arial"/>
          <w:snapToGrid w:val="0"/>
        </w:rPr>
        <w:t xml:space="preserve"> </w:t>
      </w:r>
    </w:p>
    <w:p w:rsidR="009B3EA3" w:rsidRDefault="009B3EA3" w:rsidP="009B3EA3">
      <w:pPr>
        <w:spacing w:after="0" w:line="240" w:lineRule="auto"/>
        <w:jc w:val="both"/>
        <w:rPr>
          <w:rFonts w:ascii="Arial" w:eastAsia="Batang" w:hAnsi="Arial" w:cs="Arial"/>
          <w:snapToGrid w:val="0"/>
        </w:rPr>
      </w:pPr>
      <w:r>
        <w:rPr>
          <w:rFonts w:ascii="Arial" w:hAnsi="Arial" w:cs="Arial"/>
          <w:bCs/>
          <w:color w:val="0000FF"/>
        </w:rPr>
        <w:sym w:font="Wingdings" w:char="F08D"/>
      </w:r>
      <w:r>
        <w:rPr>
          <w:rFonts w:ascii="Arial" w:hAnsi="Arial" w:cs="Arial"/>
          <w:bCs/>
        </w:rPr>
        <w:t xml:space="preserve"> </w:t>
      </w:r>
      <w:r>
        <w:rPr>
          <w:rFonts w:ascii="Arial" w:eastAsia="Batang" w:hAnsi="Arial" w:cs="Arial"/>
          <w:snapToGrid w:val="0"/>
        </w:rPr>
        <w:t xml:space="preserve">odevzdají </w:t>
      </w:r>
      <w:r>
        <w:rPr>
          <w:rFonts w:ascii="Arial" w:eastAsia="Batang" w:hAnsi="Arial" w:cs="Arial"/>
          <w:b/>
          <w:snapToGrid w:val="0"/>
        </w:rPr>
        <w:t xml:space="preserve">mobil a nabíječku </w:t>
      </w:r>
      <w:r>
        <w:rPr>
          <w:rFonts w:ascii="Arial" w:eastAsia="Batang" w:hAnsi="Arial" w:cs="Arial"/>
          <w:snapToGrid w:val="0"/>
        </w:rPr>
        <w:t>(vyjma okrsku 6076 a 6077 a 6104)</w:t>
      </w:r>
    </w:p>
    <w:p w:rsidR="009B3EA3" w:rsidRDefault="009B3EA3" w:rsidP="009B3EA3">
      <w:pPr>
        <w:spacing w:after="0" w:line="240" w:lineRule="auto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  <w:color w:val="0000FF"/>
        </w:rPr>
        <w:sym w:font="Wingdings" w:char="F08E"/>
      </w:r>
      <w:r>
        <w:rPr>
          <w:rFonts w:ascii="Arial" w:eastAsia="Batang" w:hAnsi="Arial" w:cs="Arial"/>
          <w:snapToGrid w:val="0"/>
        </w:rPr>
        <w:t xml:space="preserve"> </w:t>
      </w:r>
      <w:r>
        <w:rPr>
          <w:rFonts w:ascii="Arial" w:hAnsi="Arial" w:cs="Arial"/>
          <w:bCs/>
        </w:rPr>
        <w:t xml:space="preserve">volební dokumentaci v </w:t>
      </w:r>
      <w:r>
        <w:rPr>
          <w:rFonts w:ascii="Arial" w:hAnsi="Arial" w:cs="Arial"/>
          <w:b/>
          <w:bCs/>
        </w:rPr>
        <w:t>taškách a aktovku</w:t>
      </w:r>
      <w:r>
        <w:rPr>
          <w:rFonts w:ascii="Arial" w:hAnsi="Arial" w:cs="Arial"/>
          <w:bCs/>
        </w:rPr>
        <w:t xml:space="preserve"> odloží v  „šatně“</w:t>
      </w:r>
    </w:p>
    <w:p w:rsidR="009B3EA3" w:rsidRDefault="009B3EA3" w:rsidP="009B3EA3">
      <w:pPr>
        <w:spacing w:after="0" w:line="240" w:lineRule="auto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  <w:color w:val="0000FF"/>
        </w:rPr>
        <w:sym w:font="Wingdings" w:char="F08F"/>
      </w:r>
      <w:r>
        <w:rPr>
          <w:rFonts w:ascii="Arial" w:eastAsia="Batang" w:hAnsi="Arial" w:cs="Arial"/>
          <w:snapToGrid w:val="0"/>
          <w:color w:val="0000FF"/>
        </w:rPr>
        <w:t xml:space="preserve"> </w:t>
      </w:r>
      <w:proofErr w:type="gramStart"/>
      <w:r>
        <w:rPr>
          <w:rFonts w:ascii="Arial" w:eastAsia="Batang" w:hAnsi="Arial" w:cs="Arial"/>
          <w:snapToGrid w:val="0"/>
        </w:rPr>
        <w:t>výtahem  se</w:t>
      </w:r>
      <w:proofErr w:type="gramEnd"/>
      <w:r>
        <w:rPr>
          <w:rFonts w:ascii="Arial" w:eastAsia="Batang" w:hAnsi="Arial" w:cs="Arial"/>
          <w:snapToGrid w:val="0"/>
        </w:rPr>
        <w:t xml:space="preserve"> přemístí do 5. patra, kde vyčkají na pokyn ke vstupu do 6. patra k ČSÚ: tam  </w:t>
      </w:r>
    </w:p>
    <w:p w:rsidR="009B3EA3" w:rsidRDefault="009B3EA3" w:rsidP="009B3EA3">
      <w:pPr>
        <w:spacing w:after="0" w:line="240" w:lineRule="auto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 xml:space="preserve">     předají </w:t>
      </w:r>
      <w:r>
        <w:rPr>
          <w:rFonts w:ascii="Arial" w:eastAsia="Batang" w:hAnsi="Arial" w:cs="Arial"/>
          <w:snapToGrid w:val="0"/>
          <w:color w:val="000000" w:themeColor="text1"/>
        </w:rPr>
        <w:t>pracovníkům ČSÚ</w:t>
      </w:r>
      <w:r>
        <w:rPr>
          <w:rFonts w:ascii="Arial" w:eastAsia="Batang" w:hAnsi="Arial" w:cs="Arial"/>
          <w:b/>
          <w:snapToGrid w:val="0"/>
          <w:color w:val="000000" w:themeColor="text1"/>
        </w:rPr>
        <w:t xml:space="preserve"> </w:t>
      </w:r>
      <w:r>
        <w:rPr>
          <w:rFonts w:ascii="Arial" w:eastAsia="Batang" w:hAnsi="Arial" w:cs="Arial"/>
          <w:snapToGrid w:val="0"/>
        </w:rPr>
        <w:t xml:space="preserve">zapečetěný </w:t>
      </w:r>
      <w:r>
        <w:rPr>
          <w:rFonts w:ascii="Arial" w:eastAsia="Batang" w:hAnsi="Arial" w:cs="Arial"/>
          <w:b/>
          <w:snapToGrid w:val="0"/>
        </w:rPr>
        <w:t>ZÁPIS s přílohami +</w:t>
      </w:r>
      <w:r>
        <w:rPr>
          <w:rFonts w:ascii="Arial" w:eastAsia="Batang" w:hAnsi="Arial" w:cs="Arial"/>
          <w:snapToGrid w:val="0"/>
        </w:rPr>
        <w:t xml:space="preserve"> </w:t>
      </w:r>
      <w:proofErr w:type="spellStart"/>
      <w:r>
        <w:rPr>
          <w:rFonts w:ascii="Arial" w:eastAsia="Batang" w:hAnsi="Arial" w:cs="Arial"/>
          <w:b/>
          <w:snapToGrid w:val="0"/>
        </w:rPr>
        <w:t>flas</w:t>
      </w:r>
      <w:r w:rsidR="009843D5">
        <w:rPr>
          <w:rFonts w:ascii="Arial" w:eastAsia="Batang" w:hAnsi="Arial" w:cs="Arial"/>
          <w:b/>
          <w:snapToGrid w:val="0"/>
        </w:rPr>
        <w:t>h</w:t>
      </w:r>
      <w:bookmarkStart w:id="0" w:name="_GoBack"/>
      <w:bookmarkEnd w:id="0"/>
      <w:r>
        <w:rPr>
          <w:rFonts w:ascii="Arial" w:eastAsia="Batang" w:hAnsi="Arial" w:cs="Arial"/>
          <w:b/>
          <w:snapToGrid w:val="0"/>
        </w:rPr>
        <w:t>disk</w:t>
      </w:r>
      <w:proofErr w:type="spellEnd"/>
      <w:r>
        <w:rPr>
          <w:rFonts w:ascii="Arial" w:eastAsia="Batang" w:hAnsi="Arial" w:cs="Arial"/>
          <w:snapToGrid w:val="0"/>
        </w:rPr>
        <w:t xml:space="preserve">. Po obdržení </w:t>
      </w:r>
    </w:p>
    <w:p w:rsidR="009B3EA3" w:rsidRDefault="009B3EA3" w:rsidP="009B3EA3">
      <w:pPr>
        <w:spacing w:after="0" w:line="240" w:lineRule="auto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 xml:space="preserve">     potvrzení o bezchybném převzetí výsledků a opisu výsledků se vracejí zpět do přízemí. </w:t>
      </w:r>
    </w:p>
    <w:p w:rsidR="009B3EA3" w:rsidRDefault="009B3EA3" w:rsidP="009B3EA3">
      <w:pPr>
        <w:spacing w:after="0" w:line="240" w:lineRule="auto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  <w:color w:val="0000FF"/>
        </w:rPr>
        <w:sym w:font="Wingdings" w:char="F090"/>
      </w:r>
      <w:r>
        <w:rPr>
          <w:rFonts w:ascii="Arial" w:eastAsia="Batang" w:hAnsi="Arial" w:cs="Arial"/>
          <w:snapToGrid w:val="0"/>
        </w:rPr>
        <w:t xml:space="preserve">  u „šatny“ ohlásí úspěšné převzetí výsledků a vyzvednou tašky + aktovku</w:t>
      </w:r>
    </w:p>
    <w:p w:rsidR="009B3EA3" w:rsidRDefault="009B3EA3" w:rsidP="009B3EA3">
      <w:pPr>
        <w:pStyle w:val="Zkladntext"/>
        <w:spacing w:before="0"/>
        <w:ind w:firstLine="708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25"/>
      </w:tblGrid>
      <w:tr w:rsidR="009B3EA3" w:rsidTr="00895256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3" w:rsidRDefault="009B3EA3" w:rsidP="00895256">
            <w:pPr>
              <w:pStyle w:val="Zkladntext"/>
              <w:spacing w:before="0"/>
              <w:ind w:firstLine="708"/>
              <w:rPr>
                <w:rFonts w:ascii="Arial" w:hAnsi="Arial" w:cs="Arial"/>
                <w:bCs/>
                <w:i/>
                <w:color w:val="FF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>Pozn.:</w:t>
            </w:r>
            <w:r>
              <w:rPr>
                <w:rFonts w:ascii="Arial" w:hAnsi="Arial" w:cs="Arial"/>
                <w:bCs/>
                <w:i/>
                <w:sz w:val="20"/>
                <w:lang w:eastAsia="en-US"/>
              </w:rPr>
              <w:t xml:space="preserve"> </w:t>
            </w:r>
          </w:p>
          <w:p w:rsidR="009B3EA3" w:rsidRDefault="009B3EA3" w:rsidP="00895256">
            <w:pPr>
              <w:pStyle w:val="Zkladntext"/>
              <w:spacing w:before="0"/>
              <w:ind w:left="708"/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 xml:space="preserve">V případě </w:t>
            </w:r>
            <w:r>
              <w:rPr>
                <w:rFonts w:ascii="Arial" w:hAnsi="Arial" w:cs="Arial"/>
                <w:bCs/>
                <w:i/>
                <w:sz w:val="20"/>
                <w:lang w:eastAsia="en-US"/>
              </w:rPr>
              <w:t>odmítnutí zápisu</w:t>
            </w:r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 xml:space="preserve"> o výsledku ze strany 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>ČSÚ v 6.patře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 xml:space="preserve"> (z důvodu chyb) nutno v přízemí </w:t>
            </w:r>
            <w:r>
              <w:rPr>
                <w:rFonts w:ascii="Arial" w:hAnsi="Arial" w:cs="Arial"/>
                <w:bCs/>
                <w:i/>
                <w:sz w:val="20"/>
                <w:lang w:eastAsia="en-US"/>
              </w:rPr>
              <w:t>nahlásit, že je zapotřebí se vrátit zpět</w:t>
            </w:r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 xml:space="preserve"> ke komisi, provést opravy, popř.  vyhotovit zcela nový zápis. S ohledem na charakter chyb  – 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>vezme  předseda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sz w:val="20"/>
                <w:lang w:eastAsia="en-US"/>
              </w:rPr>
              <w:t xml:space="preserve"> se zapisovatelem s sebou do volební místnosti odložený volební materiál v taškách a aktovce + mobil.</w:t>
            </w:r>
          </w:p>
        </w:tc>
      </w:tr>
    </w:tbl>
    <w:p w:rsidR="009B3EA3" w:rsidRDefault="009B3EA3" w:rsidP="009B3EA3">
      <w:pPr>
        <w:pStyle w:val="Zkladntext"/>
        <w:spacing w:before="0"/>
        <w:rPr>
          <w:rFonts w:ascii="Arial" w:hAnsi="Arial" w:cs="Arial"/>
          <w:b w:val="0"/>
          <w:bCs/>
          <w:i/>
          <w:sz w:val="22"/>
          <w:szCs w:val="22"/>
        </w:rPr>
      </w:pPr>
    </w:p>
    <w:p w:rsidR="009B3EA3" w:rsidRDefault="009B3EA3" w:rsidP="009B3EA3">
      <w:pPr>
        <w:spacing w:after="0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  <w:color w:val="0000FF"/>
        </w:rPr>
        <w:lastRenderedPageBreak/>
        <w:sym w:font="Wingdings" w:char="F091"/>
      </w:r>
      <w:r>
        <w:rPr>
          <w:rFonts w:ascii="Arial" w:eastAsia="Batang" w:hAnsi="Arial" w:cs="Arial"/>
          <w:snapToGrid w:val="0"/>
          <w:color w:val="0000FF"/>
        </w:rPr>
        <w:t xml:space="preserve">  </w:t>
      </w:r>
      <w:r>
        <w:rPr>
          <w:rFonts w:ascii="Arial" w:eastAsia="Batang" w:hAnsi="Arial" w:cs="Arial"/>
          <w:snapToGrid w:val="0"/>
        </w:rPr>
        <w:t xml:space="preserve">Pokud jsou </w:t>
      </w:r>
      <w:proofErr w:type="gramStart"/>
      <w:r>
        <w:rPr>
          <w:rFonts w:ascii="Arial" w:eastAsia="Batang" w:hAnsi="Arial" w:cs="Arial"/>
          <w:snapToGrid w:val="0"/>
        </w:rPr>
        <w:t>výsledky  převzaty</w:t>
      </w:r>
      <w:proofErr w:type="gramEnd"/>
      <w:r>
        <w:rPr>
          <w:rFonts w:ascii="Arial" w:eastAsia="Batang" w:hAnsi="Arial" w:cs="Arial"/>
          <w:snapToGrid w:val="0"/>
        </w:rPr>
        <w:t xml:space="preserve">, </w:t>
      </w:r>
      <w:r>
        <w:rPr>
          <w:rFonts w:ascii="Arial" w:eastAsia="Batang" w:hAnsi="Arial" w:cs="Arial"/>
          <w:b/>
          <w:snapToGrid w:val="0"/>
        </w:rPr>
        <w:t xml:space="preserve">ODEVZDAJÍ  </w:t>
      </w:r>
      <w:r>
        <w:rPr>
          <w:rFonts w:ascii="Arial" w:eastAsia="Batang" w:hAnsi="Arial" w:cs="Arial"/>
          <w:snapToGrid w:val="0"/>
        </w:rPr>
        <w:t>ve zvýšeném přízemí  připravený volební materiál TAKTO:</w:t>
      </w:r>
    </w:p>
    <w:p w:rsidR="009B3EA3" w:rsidRPr="003A7E0D" w:rsidRDefault="009B3EA3" w:rsidP="009B3EA3">
      <w:pPr>
        <w:spacing w:after="0"/>
        <w:jc w:val="both"/>
        <w:rPr>
          <w:rFonts w:ascii="Arial" w:eastAsia="Batang" w:hAnsi="Arial" w:cs="Arial"/>
          <w:b/>
          <w:snapToGrid w:val="0"/>
        </w:rPr>
      </w:pPr>
      <w:r>
        <w:rPr>
          <w:rStyle w:val="A0"/>
          <w:rFonts w:ascii="Arial" w:hAnsi="Arial" w:cs="Arial"/>
          <w:color w:val="00B199"/>
          <w:sz w:val="22"/>
          <w:szCs w:val="22"/>
        </w:rPr>
        <w:t xml:space="preserve">PRVNÍ stanoviště: </w:t>
      </w:r>
    </w:p>
    <w:p w:rsidR="009B3EA3" w:rsidRP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652"/>
        <w:jc w:val="both"/>
        <w:rPr>
          <w:rFonts w:ascii="Arial" w:eastAsia="Batang" w:hAnsi="Arial" w:cs="Arial"/>
          <w:snapToGrid w:val="0"/>
        </w:rPr>
      </w:pPr>
      <w:r w:rsidRPr="003A7E0D">
        <w:rPr>
          <w:rFonts w:ascii="Arial" w:eastAsia="Batang" w:hAnsi="Arial" w:cs="Arial"/>
          <w:snapToGrid w:val="0"/>
        </w:rPr>
        <w:t xml:space="preserve"> stravenky a potvrzení o převzetí stravenek PODEPSANÉ</w:t>
      </w:r>
    </w:p>
    <w:p w:rsidR="009B3EA3" w:rsidRPr="001E5BF9" w:rsidRDefault="009B3EA3" w:rsidP="009B3EA3">
      <w:pPr>
        <w:spacing w:after="0"/>
        <w:jc w:val="both"/>
        <w:rPr>
          <w:rFonts w:ascii="Arial" w:eastAsia="Batang" w:hAnsi="Arial" w:cs="Arial"/>
          <w:b/>
          <w:snapToGrid w:val="0"/>
        </w:rPr>
      </w:pPr>
      <w:r>
        <w:rPr>
          <w:rFonts w:ascii="Arial" w:eastAsia="Batang" w:hAnsi="Arial" w:cs="Arial"/>
          <w:b/>
          <w:snapToGrid w:val="0"/>
          <w:color w:val="0070C0"/>
        </w:rPr>
        <w:t xml:space="preserve"> </w:t>
      </w:r>
      <w:r>
        <w:rPr>
          <w:rStyle w:val="A0"/>
          <w:rFonts w:ascii="Arial" w:hAnsi="Arial" w:cs="Arial"/>
          <w:color w:val="00B199"/>
          <w:sz w:val="22"/>
          <w:szCs w:val="22"/>
        </w:rPr>
        <w:t xml:space="preserve">DRUHÉ stanoviště: </w:t>
      </w:r>
    </w:p>
    <w:p w:rsidR="009B3EA3" w:rsidRPr="001E5BF9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snapToGrid w:val="0"/>
        </w:rPr>
      </w:pPr>
      <w:r w:rsidRPr="001E5BF9">
        <w:rPr>
          <w:rFonts w:ascii="Arial" w:eastAsia="Batang" w:hAnsi="Arial" w:cs="Arial"/>
          <w:snapToGrid w:val="0"/>
        </w:rPr>
        <w:t>prezenční listiny</w:t>
      </w:r>
    </w:p>
    <w:p w:rsidR="009B3EA3" w:rsidRPr="009A74B6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snapToGrid w:val="0"/>
        </w:rPr>
      </w:pPr>
      <w:r w:rsidRPr="001E5BF9">
        <w:rPr>
          <w:rFonts w:ascii="Arial" w:eastAsia="Batang" w:hAnsi="Arial" w:cs="Arial"/>
          <w:snapToGrid w:val="0"/>
        </w:rPr>
        <w:t>ZÁPIS o výsledku pro úřad (zapečetěné)</w:t>
      </w:r>
    </w:p>
    <w:p w:rsidR="009B3EA3" w:rsidRPr="009A74B6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snapToGrid w:val="0"/>
        </w:rPr>
      </w:pPr>
      <w:r w:rsidRPr="001E5BF9">
        <w:rPr>
          <w:rFonts w:ascii="Arial" w:eastAsia="Batang" w:hAnsi="Arial" w:cs="Arial"/>
          <w:snapToGrid w:val="0"/>
        </w:rPr>
        <w:t xml:space="preserve">doklady od ČSÚ: potvrzení o převzetí </w:t>
      </w:r>
      <w:proofErr w:type="gramStart"/>
      <w:r w:rsidRPr="001E5BF9">
        <w:rPr>
          <w:rFonts w:ascii="Arial" w:eastAsia="Batang" w:hAnsi="Arial" w:cs="Arial"/>
          <w:snapToGrid w:val="0"/>
        </w:rPr>
        <w:t>výsledků +  opis</w:t>
      </w:r>
      <w:proofErr w:type="gramEnd"/>
      <w:r w:rsidRPr="001E5BF9">
        <w:rPr>
          <w:rFonts w:ascii="Arial" w:eastAsia="Batang" w:hAnsi="Arial" w:cs="Arial"/>
          <w:snapToGrid w:val="0"/>
        </w:rPr>
        <w:t xml:space="preserve"> výsledků (zapečetěné)</w:t>
      </w:r>
    </w:p>
    <w:p w:rsidR="009B3EA3" w:rsidRPr="001E5BF9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snapToGrid w:val="0"/>
        </w:rPr>
      </w:pPr>
      <w:r w:rsidRPr="001E5BF9">
        <w:rPr>
          <w:rFonts w:ascii="Arial" w:eastAsia="Batang" w:hAnsi="Arial" w:cs="Arial"/>
          <w:snapToGrid w:val="0"/>
        </w:rPr>
        <w:t xml:space="preserve">seznamy </w:t>
      </w:r>
      <w:proofErr w:type="gramStart"/>
      <w:r w:rsidRPr="001E5BF9">
        <w:rPr>
          <w:rFonts w:ascii="Arial" w:eastAsia="Batang" w:hAnsi="Arial" w:cs="Arial"/>
          <w:snapToGrid w:val="0"/>
        </w:rPr>
        <w:t>voličů  s voličskými</w:t>
      </w:r>
      <w:proofErr w:type="gramEnd"/>
      <w:r w:rsidRPr="001E5BF9">
        <w:rPr>
          <w:rFonts w:ascii="Arial" w:eastAsia="Batang" w:hAnsi="Arial" w:cs="Arial"/>
          <w:snapToGrid w:val="0"/>
        </w:rPr>
        <w:t xml:space="preserve"> průkazy (zapečetěné)</w:t>
      </w:r>
    </w:p>
    <w:p w:rsidR="009B3EA3" w:rsidRPr="001E5BF9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snapToGrid w:val="0"/>
        </w:rPr>
      </w:pPr>
      <w:r w:rsidRPr="001E5BF9">
        <w:rPr>
          <w:rFonts w:ascii="Arial" w:eastAsia="Batang" w:hAnsi="Arial" w:cs="Arial"/>
          <w:snapToGrid w:val="0"/>
        </w:rPr>
        <w:t xml:space="preserve">potvrzení o vyškrtnutí </w:t>
      </w:r>
      <w:r>
        <w:rPr>
          <w:rFonts w:ascii="Arial" w:eastAsia="Batang" w:hAnsi="Arial" w:cs="Arial"/>
          <w:snapToGrid w:val="0"/>
        </w:rPr>
        <w:t>voličů</w:t>
      </w:r>
    </w:p>
    <w:p w:rsidR="009B3EA3" w:rsidRP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snapToGrid w:val="0"/>
        </w:rPr>
      </w:pPr>
      <w:r w:rsidRPr="001E5BF9">
        <w:rPr>
          <w:rFonts w:ascii="Arial" w:eastAsia="Batang" w:hAnsi="Arial" w:cs="Arial"/>
          <w:snapToGrid w:val="0"/>
        </w:rPr>
        <w:t>aktovku + kalkulačku + jmenovky</w:t>
      </w:r>
    </w:p>
    <w:p w:rsidR="009B3EA3" w:rsidRDefault="009B3EA3" w:rsidP="009B3EA3">
      <w:pPr>
        <w:spacing w:after="0"/>
        <w:jc w:val="both"/>
        <w:rPr>
          <w:rFonts w:ascii="Arial" w:eastAsia="Batang" w:hAnsi="Arial" w:cs="Arial"/>
          <w:b/>
          <w:snapToGrid w:val="0"/>
          <w:color w:val="0070C0"/>
        </w:rPr>
      </w:pPr>
      <w:r>
        <w:rPr>
          <w:rStyle w:val="A0"/>
          <w:rFonts w:ascii="Arial" w:hAnsi="Arial" w:cs="Arial"/>
          <w:color w:val="00B199"/>
          <w:sz w:val="22"/>
          <w:szCs w:val="22"/>
        </w:rPr>
        <w:t xml:space="preserve">TŘETÍ </w:t>
      </w:r>
      <w:proofErr w:type="gramStart"/>
      <w:r>
        <w:rPr>
          <w:rStyle w:val="A0"/>
          <w:rFonts w:ascii="Arial" w:hAnsi="Arial" w:cs="Arial"/>
          <w:color w:val="00B199"/>
          <w:sz w:val="22"/>
          <w:szCs w:val="22"/>
        </w:rPr>
        <w:t xml:space="preserve">stanoviště: </w:t>
      </w:r>
      <w:r>
        <w:rPr>
          <w:rFonts w:ascii="Arial" w:eastAsia="Batang" w:hAnsi="Arial" w:cs="Arial"/>
          <w:b/>
          <w:snapToGrid w:val="0"/>
          <w:color w:val="0070C0"/>
        </w:rPr>
        <w:t xml:space="preserve"> </w:t>
      </w:r>
      <w:r>
        <w:rPr>
          <w:rFonts w:ascii="Arial" w:eastAsia="Batang" w:hAnsi="Arial" w:cs="Arial"/>
          <w:snapToGrid w:val="0"/>
        </w:rPr>
        <w:t>odevzdají</w:t>
      </w:r>
      <w:proofErr w:type="gramEnd"/>
      <w:r>
        <w:rPr>
          <w:rFonts w:ascii="Arial" w:eastAsia="Batang" w:hAnsi="Arial" w:cs="Arial"/>
          <w:snapToGrid w:val="0"/>
        </w:rPr>
        <w:t xml:space="preserve"> ZVLÁŠŤ  ZAPEČETĚNÉ  A  OZNAČENÉ štítkem:</w:t>
      </w:r>
    </w:p>
    <w:p w:rsid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>zbylé nepoužité hlasovací lístky</w:t>
      </w:r>
    </w:p>
    <w:p w:rsid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>zbylé nepoužité úřední obálky</w:t>
      </w:r>
    </w:p>
    <w:p w:rsid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>odevzdané úřední obálky</w:t>
      </w:r>
    </w:p>
    <w:p w:rsid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 xml:space="preserve">platné hlasovací lístky </w:t>
      </w:r>
    </w:p>
    <w:p w:rsid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>neplatné lístky</w:t>
      </w:r>
    </w:p>
    <w:p w:rsid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>jiné písemnosti a jiné obálky</w:t>
      </w:r>
    </w:p>
    <w:p w:rsidR="009B3EA3" w:rsidRPr="009B3EA3" w:rsidRDefault="009B3EA3" w:rsidP="009B3EA3">
      <w:pPr>
        <w:pStyle w:val="Odstavecseseznamem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 xml:space="preserve">pomocné sčítací </w:t>
      </w:r>
      <w:proofErr w:type="gramStart"/>
      <w:r>
        <w:rPr>
          <w:rFonts w:ascii="Arial" w:eastAsia="Batang" w:hAnsi="Arial" w:cs="Arial"/>
          <w:snapToGrid w:val="0"/>
        </w:rPr>
        <w:t>archy  a pomocné</w:t>
      </w:r>
      <w:proofErr w:type="gramEnd"/>
      <w:r>
        <w:rPr>
          <w:rFonts w:ascii="Arial" w:eastAsia="Batang" w:hAnsi="Arial" w:cs="Arial"/>
          <w:snapToGrid w:val="0"/>
        </w:rPr>
        <w:t xml:space="preserve"> lístky</w:t>
      </w:r>
    </w:p>
    <w:p w:rsidR="002C48DE" w:rsidRPr="009B3EA3" w:rsidRDefault="009B3EA3" w:rsidP="009B3EA3">
      <w:pPr>
        <w:spacing w:after="0"/>
        <w:jc w:val="both"/>
        <w:rPr>
          <w:rFonts w:ascii="Arial" w:eastAsia="Batang" w:hAnsi="Arial" w:cs="Arial"/>
          <w:snapToGrid w:val="0"/>
        </w:rPr>
      </w:pPr>
      <w:r>
        <w:rPr>
          <w:rFonts w:ascii="Arial" w:eastAsia="Batang" w:hAnsi="Arial" w:cs="Arial"/>
          <w:snapToGrid w:val="0"/>
        </w:rPr>
        <w:t>Všichni členové volebních komisí se mohou rozejít.</w:t>
      </w:r>
      <w:r w:rsidR="00894F47">
        <w:rPr>
          <w:rFonts w:ascii="Arial" w:hAnsi="Arial" w:cs="Arial"/>
        </w:rPr>
        <w:tab/>
      </w:r>
      <w:r w:rsidR="00894F47">
        <w:rPr>
          <w:rStyle w:val="A0"/>
          <w:rFonts w:ascii="Arial" w:hAnsi="Arial" w:cs="Arial"/>
          <w:bCs w:val="0"/>
          <w:color w:val="00B199"/>
          <w:sz w:val="22"/>
          <w:szCs w:val="22"/>
        </w:rPr>
        <w:tab/>
      </w:r>
    </w:p>
    <w:p w:rsidR="001A4CD1" w:rsidRPr="001A4CD1" w:rsidRDefault="001A4CD1" w:rsidP="001A4CD1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2977"/>
        <w:gridCol w:w="2693"/>
      </w:tblGrid>
      <w:tr w:rsidR="00106B46" w:rsidRPr="003408B9" w:rsidTr="00273D5C">
        <w:trPr>
          <w:trHeight w:val="280"/>
        </w:trPr>
        <w:tc>
          <w:tcPr>
            <w:tcW w:w="99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6B46" w:rsidRPr="003408B9" w:rsidRDefault="00106B46" w:rsidP="00ED3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5BF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KONTAKTY</w:t>
            </w: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106B46" w:rsidRPr="0089384F" w:rsidTr="00273D5C">
        <w:trPr>
          <w:trHeight w:val="328"/>
        </w:trPr>
        <w:tc>
          <w:tcPr>
            <w:tcW w:w="170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9A74B6" w:rsidRDefault="00273D5C" w:rsidP="00273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A74B6">
              <w:rPr>
                <w:rStyle w:val="A0"/>
                <w:rFonts w:ascii="Arial" w:hAnsi="Arial" w:cs="Arial"/>
                <w:color w:val="FF0000"/>
              </w:rPr>
              <w:t xml:space="preserve">útvar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9A74B6" w:rsidRDefault="00273D5C" w:rsidP="00273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A74B6">
              <w:rPr>
                <w:rStyle w:val="A0"/>
                <w:rFonts w:ascii="Arial" w:hAnsi="Arial" w:cs="Arial"/>
                <w:color w:val="FF0000"/>
              </w:rPr>
              <w:t xml:space="preserve">co řeší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9A74B6" w:rsidRDefault="00273D5C" w:rsidP="00273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A74B6">
              <w:rPr>
                <w:rStyle w:val="A0"/>
                <w:rFonts w:ascii="Arial" w:hAnsi="Arial" w:cs="Arial"/>
                <w:color w:val="FF0000"/>
              </w:rPr>
              <w:t xml:space="preserve">kdo 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9A74B6" w:rsidRDefault="00273D5C" w:rsidP="00273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A74B6">
              <w:rPr>
                <w:rStyle w:val="A0"/>
                <w:rFonts w:ascii="Arial" w:hAnsi="Arial" w:cs="Arial"/>
                <w:color w:val="FF0000"/>
              </w:rPr>
              <w:t xml:space="preserve">tel. spojení 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TELEFONISTÉ: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273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</w:t>
            </w:r>
            <w:r w:rsidR="00273D5C" w:rsidRPr="007D1C9A">
              <w:rPr>
                <w:rStyle w:val="A0"/>
                <w:rFonts w:ascii="Arial" w:hAnsi="Arial" w:cs="Arial"/>
                <w:color w:val="auto"/>
              </w:rPr>
              <w:t xml:space="preserve">dle okrsku: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6B46" w:rsidRPr="0089384F" w:rsidTr="00273D5C">
        <w:trPr>
          <w:trHeight w:val="328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06B46" w:rsidRPr="007D1C9A" w:rsidRDefault="00106B46" w:rsidP="007D1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zde </w:t>
            </w: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cs-CZ"/>
              </w:rPr>
              <w:t>všichni</w:t>
            </w: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řeší: </w:t>
            </w:r>
          </w:p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účast voličů,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Robert </w:t>
            </w:r>
            <w:proofErr w:type="spell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Ripa</w:t>
            </w:r>
            <w:proofErr w:type="spellEnd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shd w:val="clear" w:color="auto" w:fill="FFFF00"/>
                <w:lang w:eastAsia="cs-CZ"/>
              </w:rPr>
              <w:t>6001 - 6026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220 189 757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seznamy voličů,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 Kvasnička        </w:t>
            </w: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shd w:val="clear" w:color="auto" w:fill="FFFF00"/>
                <w:lang w:eastAsia="cs-CZ"/>
              </w:rPr>
              <w:t>6027 - 6051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220 189 576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06B46" w:rsidRPr="007D1C9A" w:rsidRDefault="00273D5C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oprávněnost hlasování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273D5C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Pavla </w:t>
            </w:r>
            <w:proofErr w:type="gram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Kalová         </w:t>
            </w:r>
            <w:r w:rsidR="00106B46"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06B46"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shd w:val="clear" w:color="auto" w:fill="FFFF00"/>
                <w:lang w:eastAsia="cs-CZ"/>
              </w:rPr>
              <w:t>6052</w:t>
            </w:r>
            <w:proofErr w:type="gramEnd"/>
            <w:r w:rsidR="00106B46"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shd w:val="clear" w:color="auto" w:fill="FFFF00"/>
                <w:lang w:eastAsia="cs-CZ"/>
              </w:rPr>
              <w:t xml:space="preserve"> – 6077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273D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220 189 772 </w:t>
            </w:r>
          </w:p>
        </w:tc>
      </w:tr>
      <w:tr w:rsidR="00106B46" w:rsidRPr="0089384F" w:rsidTr="00273D5C">
        <w:trPr>
          <w:trHeight w:val="299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</w:t>
            </w:r>
            <w:proofErr w:type="spell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</w:t>
            </w:r>
            <w:proofErr w:type="spellEnd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126, 127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06B46" w:rsidRPr="007D1C9A" w:rsidRDefault="00273D5C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 stížnosti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Petra </w:t>
            </w:r>
            <w:proofErr w:type="spell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Duszková</w:t>
            </w:r>
            <w:proofErr w:type="spellEnd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shd w:val="clear" w:color="auto" w:fill="FFFF00"/>
                <w:lang w:eastAsia="cs-CZ"/>
              </w:rPr>
              <w:t>6078 - 6104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220 189 767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 další dotazy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Palasová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220 189 750</w:t>
            </w:r>
          </w:p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602 657 799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</w:t>
            </w:r>
            <w:r w:rsidR="000A0A5E"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starosty</w:t>
            </w: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="009D30B1"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  <w:r w:rsidR="000A0A5E"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</w:t>
            </w:r>
            <w:proofErr w:type="spellEnd"/>
            <w:proofErr w:type="gramEnd"/>
            <w:r w:rsidR="000A0A5E"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9D30B1"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VOLEBNÍ KOMISE 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A826E4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Marcela </w:t>
            </w:r>
            <w:proofErr w:type="spellStart"/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Kišari</w:t>
            </w:r>
            <w:proofErr w:type="spellEnd"/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82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A82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7E0D" w:rsidRPr="003A7E0D">
              <w:rPr>
                <w:rFonts w:ascii="Arial" w:hAnsi="Arial" w:cs="Arial"/>
                <w:sz w:val="20"/>
                <w:szCs w:val="20"/>
              </w:rPr>
              <w:t>775 415 806</w:t>
            </w:r>
            <w:r w:rsidRPr="003A7E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 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IT + MOBILY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Vít Eliáš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</w:tr>
      <w:tr w:rsidR="00106B46" w:rsidRPr="0089384F" w:rsidTr="00273D5C">
        <w:trPr>
          <w:trHeight w:val="398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ŠKOLSTVÍ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ŠKOLY 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Kubíková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Default="00106B46" w:rsidP="00ED3C36">
            <w:pPr>
              <w:spacing w:after="0" w:line="240" w:lineRule="auto"/>
              <w:jc w:val="right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9384F">
              <w:rPr>
                <w:rFonts w:ascii="Arial" w:hAnsi="Arial" w:cs="Arial"/>
                <w:color w:val="2F2F2F"/>
                <w:sz w:val="20"/>
                <w:szCs w:val="20"/>
              </w:rPr>
              <w:t>703 197</w:t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  <w:r w:rsidRPr="0089384F">
              <w:rPr>
                <w:rFonts w:ascii="Arial" w:hAnsi="Arial" w:cs="Arial"/>
                <w:color w:val="2F2F2F"/>
                <w:sz w:val="20"/>
                <w:szCs w:val="20"/>
              </w:rPr>
              <w:t>409</w:t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</w:p>
          <w:p w:rsidR="00106B46" w:rsidRPr="0089384F" w:rsidRDefault="00E2090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220 189 550</w:t>
            </w:r>
          </w:p>
        </w:tc>
      </w:tr>
      <w:tr w:rsidR="00106B46" w:rsidRPr="0089384F" w:rsidTr="00273D5C">
        <w:trPr>
          <w:trHeight w:val="328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SČÍTÁNÍ HLASŮ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Monika Fričová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602 703 177  220 189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233 340 715</w:t>
            </w: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</w:t>
            </w:r>
            <w:proofErr w:type="gram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dv.10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AUTODOPRAVA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René Fiala</w:t>
            </w:r>
          </w:p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Marta Klimešová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220 189 730</w:t>
            </w:r>
          </w:p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220 189 734</w:t>
            </w:r>
          </w:p>
        </w:tc>
      </w:tr>
      <w:tr w:rsidR="00106B46" w:rsidRPr="0089384F" w:rsidTr="00273D5C">
        <w:trPr>
          <w:trHeight w:val="313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SLUŽEB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SLUŽBY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Martina </w:t>
            </w:r>
            <w:proofErr w:type="spellStart"/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Krýzová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220 189 620</w:t>
            </w:r>
          </w:p>
        </w:tc>
      </w:tr>
      <w:tr w:rsidR="00106B46" w:rsidRPr="0089384F" w:rsidTr="00273D5C">
        <w:trPr>
          <w:trHeight w:val="299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</w:t>
            </w:r>
            <w:proofErr w:type="spellEnd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vybavení, </w:t>
            </w:r>
            <w:proofErr w:type="spellStart"/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kanc</w:t>
            </w:r>
            <w:proofErr w:type="spellEnd"/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potřeby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Tomáš </w:t>
            </w:r>
            <w:proofErr w:type="spellStart"/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Klavrza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220 189 208</w:t>
            </w:r>
          </w:p>
        </w:tc>
      </w:tr>
      <w:tr w:rsidR="00106B46" w:rsidRPr="0089384F" w:rsidTr="00273D5C">
        <w:trPr>
          <w:trHeight w:val="408"/>
        </w:trPr>
        <w:tc>
          <w:tcPr>
            <w:tcW w:w="1702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EVIDENCE OBYVATEL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Jana Janoutová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220 189 809 </w:t>
            </w:r>
          </w:p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724 372 924</w:t>
            </w:r>
          </w:p>
        </w:tc>
      </w:tr>
      <w:tr w:rsidR="00106B46" w:rsidRPr="0089384F" w:rsidTr="00273D5C">
        <w:trPr>
          <w:trHeight w:val="299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EVIDENCE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pobyty a OP, CD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7D1C9A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Daniela </w:t>
            </w:r>
            <w:proofErr w:type="spellStart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Stickelová</w:t>
            </w:r>
            <w:proofErr w:type="spellEnd"/>
            <w:r w:rsidRPr="007D1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220 189 684</w:t>
            </w:r>
          </w:p>
        </w:tc>
      </w:tr>
      <w:tr w:rsidR="00106B46" w:rsidRPr="0089384F" w:rsidTr="00273D5C">
        <w:trPr>
          <w:trHeight w:val="299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OBYVATEL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Jaroslava Stehlíková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6B46" w:rsidRPr="0089384F" w:rsidRDefault="00106B46" w:rsidP="00ED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3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220 189 958</w:t>
            </w:r>
          </w:p>
        </w:tc>
      </w:tr>
    </w:tbl>
    <w:p w:rsidR="003A7E0D" w:rsidRPr="00B11454" w:rsidRDefault="003A7E0D" w:rsidP="003A7E0D">
      <w:pPr>
        <w:pStyle w:val="Zkladntext"/>
        <w:spacing w:before="0"/>
        <w:rPr>
          <w:rFonts w:ascii="Arial" w:hAnsi="Arial" w:cs="Arial"/>
          <w:b w:val="0"/>
          <w:sz w:val="22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6A4CF0" w:rsidRDefault="006A4CF0" w:rsidP="006B4667">
      <w:pPr>
        <w:pStyle w:val="Zkladntext"/>
        <w:spacing w:before="0"/>
        <w:rPr>
          <w:rStyle w:val="A0"/>
          <w:rFonts w:ascii="Arial" w:hAnsi="Arial" w:cs="Arial"/>
          <w:b/>
          <w:color w:val="00B199"/>
          <w:sz w:val="22"/>
          <w:szCs w:val="22"/>
        </w:rPr>
      </w:pPr>
    </w:p>
    <w:p w:rsidR="006A4CF0" w:rsidRPr="00A826E4" w:rsidRDefault="006A4CF0" w:rsidP="006B4667">
      <w:pPr>
        <w:pStyle w:val="Zkladntext"/>
        <w:spacing w:before="0"/>
        <w:rPr>
          <w:rFonts w:ascii="Arial" w:eastAsiaTheme="minorHAnsi" w:hAnsi="Arial" w:cs="Arial"/>
          <w:b w:val="0"/>
          <w:color w:val="0070C0"/>
          <w:sz w:val="22"/>
          <w:szCs w:val="22"/>
          <w:shd w:val="clear" w:color="auto" w:fill="DBE5F1" w:themeFill="accent1" w:themeFillTint="33"/>
          <w:lang w:eastAsia="en-US"/>
        </w:rPr>
      </w:pPr>
    </w:p>
    <w:sectPr w:rsidR="006A4CF0" w:rsidRPr="00A826E4" w:rsidSect="000262E3">
      <w:headerReference w:type="default" r:id="rId9"/>
      <w:footerReference w:type="default" r:id="rId10"/>
      <w:pgSz w:w="11907" w:h="16839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A9" w:rsidRDefault="00087FA9" w:rsidP="00B038A7">
      <w:pPr>
        <w:spacing w:after="0" w:line="240" w:lineRule="auto"/>
      </w:pPr>
      <w:r>
        <w:separator/>
      </w:r>
    </w:p>
  </w:endnote>
  <w:endnote w:type="continuationSeparator" w:id="0">
    <w:p w:rsidR="00087FA9" w:rsidRDefault="00087FA9" w:rsidP="00B0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A3" w:rsidRPr="009B3EA3" w:rsidRDefault="00387187" w:rsidP="009B3EA3">
    <w:pPr>
      <w:spacing w:after="0"/>
      <w:jc w:val="center"/>
      <w:rPr>
        <w:rFonts w:ascii="Arial" w:hAnsi="Arial" w:cs="Arial"/>
        <w:i/>
        <w:color w:val="000080" w:themeColor="hyperlink" w:themeShade="80"/>
        <w:sz w:val="20"/>
        <w:szCs w:val="20"/>
        <w:u w:val="single"/>
      </w:rPr>
    </w:pPr>
    <w:r w:rsidRPr="009B3EA3">
      <w:rPr>
        <w:rFonts w:ascii="Arial" w:hAnsi="Arial" w:cs="Arial"/>
        <w:b/>
        <w:i/>
        <w:color w:val="808080" w:themeColor="background1" w:themeShade="80"/>
        <w:sz w:val="20"/>
        <w:szCs w:val="20"/>
      </w:rPr>
      <w:t>Odbor správních agend</w:t>
    </w:r>
    <w:r w:rsidR="004F3821" w:rsidRPr="009B3EA3">
      <w:rPr>
        <w:rFonts w:ascii="Arial" w:hAnsi="Arial" w:cs="Arial"/>
        <w:b/>
        <w:i/>
        <w:color w:val="808080" w:themeColor="background1" w:themeShade="80"/>
        <w:sz w:val="20"/>
        <w:szCs w:val="20"/>
      </w:rPr>
      <w:t xml:space="preserve">  ÚMČ</w:t>
    </w:r>
    <w:r w:rsidR="00CB2C83" w:rsidRPr="009B3EA3">
      <w:rPr>
        <w:rFonts w:ascii="Arial" w:hAnsi="Arial" w:cs="Arial"/>
        <w:b/>
        <w:i/>
        <w:color w:val="808080" w:themeColor="background1" w:themeShade="80"/>
        <w:sz w:val="20"/>
        <w:szCs w:val="20"/>
      </w:rPr>
      <w:t xml:space="preserve"> </w:t>
    </w:r>
    <w:proofErr w:type="gramStart"/>
    <w:r w:rsidR="00CB2C83" w:rsidRPr="009B3EA3">
      <w:rPr>
        <w:rFonts w:ascii="Arial" w:hAnsi="Arial" w:cs="Arial"/>
        <w:b/>
        <w:i/>
        <w:color w:val="808080" w:themeColor="background1" w:themeShade="80"/>
        <w:sz w:val="20"/>
        <w:szCs w:val="20"/>
      </w:rPr>
      <w:t>Praha 6,  tel.</w:t>
    </w:r>
    <w:proofErr w:type="gramEnd"/>
    <w:r w:rsidR="00CB2C83" w:rsidRPr="009B3EA3">
      <w:rPr>
        <w:rFonts w:ascii="Arial" w:hAnsi="Arial" w:cs="Arial"/>
        <w:b/>
        <w:i/>
        <w:color w:val="808080" w:themeColor="background1" w:themeShade="80"/>
        <w:sz w:val="20"/>
        <w:szCs w:val="20"/>
      </w:rPr>
      <w:t xml:space="preserve"> č.  220 189</w:t>
    </w:r>
    <w:r w:rsidR="004F3821" w:rsidRPr="009B3EA3">
      <w:rPr>
        <w:rFonts w:ascii="Arial" w:hAnsi="Arial" w:cs="Arial"/>
        <w:b/>
        <w:i/>
        <w:color w:val="808080" w:themeColor="background1" w:themeShade="80"/>
        <w:sz w:val="20"/>
        <w:szCs w:val="20"/>
      </w:rPr>
      <w:t xml:space="preserve"> 750 nebo 576</w:t>
    </w:r>
    <w:r w:rsidR="00D071EA" w:rsidRPr="001A4CD1">
      <w:rPr>
        <w:rFonts w:ascii="Arial" w:hAnsi="Arial" w:cs="Arial"/>
        <w:i/>
        <w:color w:val="808080" w:themeColor="background1" w:themeShade="80"/>
        <w:sz w:val="20"/>
        <w:szCs w:val="20"/>
      </w:rPr>
      <w:t xml:space="preserve">, </w:t>
    </w:r>
    <w:hyperlink r:id="rId1" w:history="1">
      <w:r w:rsidR="001A4CD1" w:rsidRPr="006D38C3">
        <w:rPr>
          <w:rStyle w:val="Hypertextovodkaz"/>
          <w:rFonts w:ascii="Arial" w:hAnsi="Arial" w:cs="Arial"/>
          <w:i/>
          <w:color w:val="000080" w:themeColor="hyperlink" w:themeShade="80"/>
          <w:sz w:val="20"/>
          <w:szCs w:val="20"/>
        </w:rPr>
        <w:t>volby@praha6.cz</w:t>
      </w:r>
    </w:hyperlink>
    <w:r w:rsidR="009B3EA3">
      <w:rPr>
        <w:rStyle w:val="A0"/>
        <w:rFonts w:ascii="Arial" w:hAnsi="Arial" w:cs="Arial"/>
        <w:bCs w:val="0"/>
        <w:color w:val="00B199"/>
        <w:sz w:val="22"/>
        <w:szCs w:val="22"/>
      </w:rPr>
      <w:t xml:space="preserve">         www.praha6.cz/MENU/Volby/Informace pro volební komise</w:t>
    </w:r>
  </w:p>
  <w:p w:rsidR="004F3821" w:rsidRDefault="004F38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A9" w:rsidRDefault="00087FA9" w:rsidP="00B038A7">
      <w:pPr>
        <w:spacing w:after="0" w:line="240" w:lineRule="auto"/>
      </w:pPr>
      <w:r>
        <w:separator/>
      </w:r>
    </w:p>
  </w:footnote>
  <w:footnote w:type="continuationSeparator" w:id="0">
    <w:p w:rsidR="00087FA9" w:rsidRDefault="00087FA9" w:rsidP="00B0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E" w:rsidRPr="001F7CD9" w:rsidRDefault="006232F8" w:rsidP="00742959">
    <w:pPr>
      <w:pStyle w:val="Zhlav"/>
      <w:jc w:val="center"/>
      <w:rPr>
        <w:rFonts w:ascii="Arial" w:hAnsi="Arial" w:cs="Arial"/>
        <w:b/>
        <w:color w:val="BFBFBF" w:themeColor="background1" w:themeShade="BF"/>
        <w:sz w:val="24"/>
        <w:szCs w:val="24"/>
      </w:rPr>
    </w:pPr>
    <w:r>
      <w:rPr>
        <w:rFonts w:ascii="Arial" w:hAnsi="Arial" w:cs="Arial"/>
        <w:b/>
        <w:color w:val="BFBFBF" w:themeColor="background1" w:themeShade="BF"/>
        <w:sz w:val="24"/>
        <w:szCs w:val="24"/>
      </w:rPr>
      <w:t xml:space="preserve">VOLBY DO EVROPSKÉHO PARLAMENTU: 7. – </w:t>
    </w:r>
    <w:proofErr w:type="gramStart"/>
    <w:r>
      <w:rPr>
        <w:rFonts w:ascii="Arial" w:hAnsi="Arial" w:cs="Arial"/>
        <w:b/>
        <w:color w:val="BFBFBF" w:themeColor="background1" w:themeShade="BF"/>
        <w:sz w:val="24"/>
        <w:szCs w:val="24"/>
      </w:rPr>
      <w:t>8.6.2024</w:t>
    </w:r>
    <w:proofErr w:type="gramEnd"/>
    <w:r w:rsidR="005E5098">
      <w:rPr>
        <w:rFonts w:ascii="Arial" w:hAnsi="Arial" w:cs="Arial"/>
        <w:b/>
        <w:color w:val="BFBFBF" w:themeColor="background1" w:themeShade="BF"/>
        <w:sz w:val="24"/>
        <w:szCs w:val="24"/>
      </w:rPr>
      <w:t xml:space="preserve"> v MČ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1DD"/>
    <w:multiLevelType w:val="hybridMultilevel"/>
    <w:tmpl w:val="DBB07A4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5B5D71"/>
    <w:multiLevelType w:val="hybridMultilevel"/>
    <w:tmpl w:val="0A34D544"/>
    <w:lvl w:ilvl="0" w:tplc="A8984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04B5C"/>
    <w:multiLevelType w:val="hybridMultilevel"/>
    <w:tmpl w:val="EC6EDC8A"/>
    <w:lvl w:ilvl="0" w:tplc="418848D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01F"/>
    <w:multiLevelType w:val="hybridMultilevel"/>
    <w:tmpl w:val="459CEDC4"/>
    <w:lvl w:ilvl="0" w:tplc="3412F0F4"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7622FE0"/>
    <w:multiLevelType w:val="hybridMultilevel"/>
    <w:tmpl w:val="D7E034CA"/>
    <w:lvl w:ilvl="0" w:tplc="F858E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D7F"/>
    <w:multiLevelType w:val="hybridMultilevel"/>
    <w:tmpl w:val="F80A6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2FF5"/>
    <w:multiLevelType w:val="hybridMultilevel"/>
    <w:tmpl w:val="BA3ABE2C"/>
    <w:lvl w:ilvl="0" w:tplc="BEA42924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54F63D8"/>
    <w:multiLevelType w:val="hybridMultilevel"/>
    <w:tmpl w:val="2CECBE72"/>
    <w:lvl w:ilvl="0" w:tplc="52168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5FC5"/>
    <w:multiLevelType w:val="hybridMultilevel"/>
    <w:tmpl w:val="34D89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C5882"/>
    <w:multiLevelType w:val="hybridMultilevel"/>
    <w:tmpl w:val="5282BC0C"/>
    <w:lvl w:ilvl="0" w:tplc="8B6C2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F2249"/>
    <w:multiLevelType w:val="hybridMultilevel"/>
    <w:tmpl w:val="AC024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90B5F"/>
    <w:multiLevelType w:val="hybridMultilevel"/>
    <w:tmpl w:val="CC8243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7B17"/>
    <w:multiLevelType w:val="hybridMultilevel"/>
    <w:tmpl w:val="1A082BB2"/>
    <w:lvl w:ilvl="0" w:tplc="E9B67D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0EA0"/>
    <w:multiLevelType w:val="hybridMultilevel"/>
    <w:tmpl w:val="636EE93A"/>
    <w:lvl w:ilvl="0" w:tplc="2750B5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5415E"/>
    <w:multiLevelType w:val="hybridMultilevel"/>
    <w:tmpl w:val="042C4C14"/>
    <w:lvl w:ilvl="0" w:tplc="60901076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36FD7"/>
    <w:multiLevelType w:val="hybridMultilevel"/>
    <w:tmpl w:val="967477A0"/>
    <w:lvl w:ilvl="0" w:tplc="50765524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33A54"/>
    <w:multiLevelType w:val="hybridMultilevel"/>
    <w:tmpl w:val="B874CB84"/>
    <w:lvl w:ilvl="0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6DCF6B80"/>
    <w:multiLevelType w:val="hybridMultilevel"/>
    <w:tmpl w:val="A0323F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A560D4"/>
    <w:multiLevelType w:val="hybridMultilevel"/>
    <w:tmpl w:val="32CE5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42C71"/>
    <w:multiLevelType w:val="hybridMultilevel"/>
    <w:tmpl w:val="6A248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C4272"/>
    <w:multiLevelType w:val="hybridMultilevel"/>
    <w:tmpl w:val="19121B54"/>
    <w:lvl w:ilvl="0" w:tplc="EB28E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5"/>
  </w:num>
  <w:num w:numId="10">
    <w:abstractNumId w:val="3"/>
  </w:num>
  <w:num w:numId="11">
    <w:abstractNumId w:val="19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D"/>
    <w:rsid w:val="000042F7"/>
    <w:rsid w:val="00021572"/>
    <w:rsid w:val="0002236E"/>
    <w:rsid w:val="000262E3"/>
    <w:rsid w:val="00034800"/>
    <w:rsid w:val="00042720"/>
    <w:rsid w:val="00044883"/>
    <w:rsid w:val="0006103A"/>
    <w:rsid w:val="00063CB2"/>
    <w:rsid w:val="00063F41"/>
    <w:rsid w:val="00066CEF"/>
    <w:rsid w:val="00070D1D"/>
    <w:rsid w:val="00072EDB"/>
    <w:rsid w:val="00074AFB"/>
    <w:rsid w:val="00077C81"/>
    <w:rsid w:val="0008405E"/>
    <w:rsid w:val="00087FA9"/>
    <w:rsid w:val="000901D6"/>
    <w:rsid w:val="00094ACF"/>
    <w:rsid w:val="000A0A5E"/>
    <w:rsid w:val="000B5422"/>
    <w:rsid w:val="000B713E"/>
    <w:rsid w:val="000B7C4E"/>
    <w:rsid w:val="000C207E"/>
    <w:rsid w:val="000C315A"/>
    <w:rsid w:val="000C4D22"/>
    <w:rsid w:val="000C7F41"/>
    <w:rsid w:val="000D5AEF"/>
    <w:rsid w:val="000E3599"/>
    <w:rsid w:val="000E582D"/>
    <w:rsid w:val="000E64D5"/>
    <w:rsid w:val="000E7C89"/>
    <w:rsid w:val="000F6CAD"/>
    <w:rsid w:val="00102A8D"/>
    <w:rsid w:val="00106B46"/>
    <w:rsid w:val="00130E73"/>
    <w:rsid w:val="00133E6C"/>
    <w:rsid w:val="0014081C"/>
    <w:rsid w:val="0014504C"/>
    <w:rsid w:val="00172A24"/>
    <w:rsid w:val="00174E17"/>
    <w:rsid w:val="00182A54"/>
    <w:rsid w:val="0018326A"/>
    <w:rsid w:val="001A0B31"/>
    <w:rsid w:val="001A251A"/>
    <w:rsid w:val="001A387E"/>
    <w:rsid w:val="001A4CD1"/>
    <w:rsid w:val="001C680D"/>
    <w:rsid w:val="001D45A3"/>
    <w:rsid w:val="001D53DF"/>
    <w:rsid w:val="001D5A32"/>
    <w:rsid w:val="001E3427"/>
    <w:rsid w:val="001E5BF9"/>
    <w:rsid w:val="001F00DD"/>
    <w:rsid w:val="001F7CD9"/>
    <w:rsid w:val="0020556F"/>
    <w:rsid w:val="00212D5F"/>
    <w:rsid w:val="002175A1"/>
    <w:rsid w:val="00221FB4"/>
    <w:rsid w:val="00225F0B"/>
    <w:rsid w:val="00235355"/>
    <w:rsid w:val="00237FA7"/>
    <w:rsid w:val="00243172"/>
    <w:rsid w:val="00246B8C"/>
    <w:rsid w:val="00260CE9"/>
    <w:rsid w:val="00264B9E"/>
    <w:rsid w:val="002657F9"/>
    <w:rsid w:val="0026736A"/>
    <w:rsid w:val="00271902"/>
    <w:rsid w:val="00273D5C"/>
    <w:rsid w:val="00281B06"/>
    <w:rsid w:val="00281DB3"/>
    <w:rsid w:val="002850A6"/>
    <w:rsid w:val="002852AD"/>
    <w:rsid w:val="00291D64"/>
    <w:rsid w:val="0029438B"/>
    <w:rsid w:val="00295372"/>
    <w:rsid w:val="002971BB"/>
    <w:rsid w:val="002C3827"/>
    <w:rsid w:val="002C48DE"/>
    <w:rsid w:val="002C65D1"/>
    <w:rsid w:val="002D2094"/>
    <w:rsid w:val="002D47B9"/>
    <w:rsid w:val="002D736C"/>
    <w:rsid w:val="002E1A44"/>
    <w:rsid w:val="002F12F3"/>
    <w:rsid w:val="002F4225"/>
    <w:rsid w:val="002F4D05"/>
    <w:rsid w:val="00300236"/>
    <w:rsid w:val="00316505"/>
    <w:rsid w:val="00317BE5"/>
    <w:rsid w:val="0032251B"/>
    <w:rsid w:val="003226BE"/>
    <w:rsid w:val="00327FE0"/>
    <w:rsid w:val="003408B9"/>
    <w:rsid w:val="003431EE"/>
    <w:rsid w:val="00351CDD"/>
    <w:rsid w:val="00356719"/>
    <w:rsid w:val="003628DA"/>
    <w:rsid w:val="003711AF"/>
    <w:rsid w:val="00376619"/>
    <w:rsid w:val="00376664"/>
    <w:rsid w:val="003809EA"/>
    <w:rsid w:val="0038257D"/>
    <w:rsid w:val="00385EA1"/>
    <w:rsid w:val="00386CA4"/>
    <w:rsid w:val="00387187"/>
    <w:rsid w:val="003948F5"/>
    <w:rsid w:val="00395696"/>
    <w:rsid w:val="00396AD0"/>
    <w:rsid w:val="003A1EC5"/>
    <w:rsid w:val="003A7E0D"/>
    <w:rsid w:val="003A7E13"/>
    <w:rsid w:val="003C4170"/>
    <w:rsid w:val="003D0F7C"/>
    <w:rsid w:val="003D1709"/>
    <w:rsid w:val="003E5D83"/>
    <w:rsid w:val="003F106B"/>
    <w:rsid w:val="003F3DBF"/>
    <w:rsid w:val="00406302"/>
    <w:rsid w:val="004159F8"/>
    <w:rsid w:val="00437A13"/>
    <w:rsid w:val="004408BF"/>
    <w:rsid w:val="00442722"/>
    <w:rsid w:val="00444183"/>
    <w:rsid w:val="00450C12"/>
    <w:rsid w:val="0045303D"/>
    <w:rsid w:val="00456986"/>
    <w:rsid w:val="00456B4F"/>
    <w:rsid w:val="004714A1"/>
    <w:rsid w:val="0047303D"/>
    <w:rsid w:val="0048016E"/>
    <w:rsid w:val="004B14C2"/>
    <w:rsid w:val="004B5549"/>
    <w:rsid w:val="004B7A79"/>
    <w:rsid w:val="004C0CC6"/>
    <w:rsid w:val="004C152E"/>
    <w:rsid w:val="004C17E1"/>
    <w:rsid w:val="004D177E"/>
    <w:rsid w:val="004E28C1"/>
    <w:rsid w:val="004E33DA"/>
    <w:rsid w:val="004F3821"/>
    <w:rsid w:val="004F6CFF"/>
    <w:rsid w:val="00510C99"/>
    <w:rsid w:val="00514CFB"/>
    <w:rsid w:val="00517A87"/>
    <w:rsid w:val="005208E5"/>
    <w:rsid w:val="0054510A"/>
    <w:rsid w:val="00547485"/>
    <w:rsid w:val="0055012C"/>
    <w:rsid w:val="00556648"/>
    <w:rsid w:val="0056248A"/>
    <w:rsid w:val="00566A85"/>
    <w:rsid w:val="0057344C"/>
    <w:rsid w:val="005773D1"/>
    <w:rsid w:val="00587B7E"/>
    <w:rsid w:val="0059658D"/>
    <w:rsid w:val="005A6949"/>
    <w:rsid w:val="005B4F3B"/>
    <w:rsid w:val="005B5E0A"/>
    <w:rsid w:val="005B7A60"/>
    <w:rsid w:val="005C2A47"/>
    <w:rsid w:val="005C3878"/>
    <w:rsid w:val="005E0A33"/>
    <w:rsid w:val="005E5098"/>
    <w:rsid w:val="005E64AA"/>
    <w:rsid w:val="005F7595"/>
    <w:rsid w:val="00611D3E"/>
    <w:rsid w:val="00612CE6"/>
    <w:rsid w:val="00615041"/>
    <w:rsid w:val="00616176"/>
    <w:rsid w:val="006232F8"/>
    <w:rsid w:val="006269E0"/>
    <w:rsid w:val="00631FE2"/>
    <w:rsid w:val="00635201"/>
    <w:rsid w:val="00636CB7"/>
    <w:rsid w:val="006422F8"/>
    <w:rsid w:val="006519A8"/>
    <w:rsid w:val="00652DBB"/>
    <w:rsid w:val="00653479"/>
    <w:rsid w:val="006679FE"/>
    <w:rsid w:val="006A4CF0"/>
    <w:rsid w:val="006A6785"/>
    <w:rsid w:val="006B38A3"/>
    <w:rsid w:val="006B4667"/>
    <w:rsid w:val="006C0495"/>
    <w:rsid w:val="006C2F9A"/>
    <w:rsid w:val="006D3DC6"/>
    <w:rsid w:val="006D3FE3"/>
    <w:rsid w:val="006D50D2"/>
    <w:rsid w:val="006E1D09"/>
    <w:rsid w:val="006F6508"/>
    <w:rsid w:val="006F7E24"/>
    <w:rsid w:val="00702E08"/>
    <w:rsid w:val="00710E47"/>
    <w:rsid w:val="00711801"/>
    <w:rsid w:val="00713C65"/>
    <w:rsid w:val="00713D75"/>
    <w:rsid w:val="00737CE4"/>
    <w:rsid w:val="00742959"/>
    <w:rsid w:val="007441D9"/>
    <w:rsid w:val="00744CF4"/>
    <w:rsid w:val="007474F0"/>
    <w:rsid w:val="00752D23"/>
    <w:rsid w:val="0075398E"/>
    <w:rsid w:val="00761ACC"/>
    <w:rsid w:val="00771C57"/>
    <w:rsid w:val="0077515E"/>
    <w:rsid w:val="00785199"/>
    <w:rsid w:val="00786328"/>
    <w:rsid w:val="00791DD4"/>
    <w:rsid w:val="0079483E"/>
    <w:rsid w:val="0079771E"/>
    <w:rsid w:val="007A002C"/>
    <w:rsid w:val="007A0605"/>
    <w:rsid w:val="007A30CE"/>
    <w:rsid w:val="007D1C9A"/>
    <w:rsid w:val="007D21C4"/>
    <w:rsid w:val="007D2848"/>
    <w:rsid w:val="007D5FFD"/>
    <w:rsid w:val="007E4574"/>
    <w:rsid w:val="007F0C04"/>
    <w:rsid w:val="007F0ED0"/>
    <w:rsid w:val="007F68A1"/>
    <w:rsid w:val="00801A49"/>
    <w:rsid w:val="00811D5E"/>
    <w:rsid w:val="00812E65"/>
    <w:rsid w:val="00824219"/>
    <w:rsid w:val="00830468"/>
    <w:rsid w:val="00842A06"/>
    <w:rsid w:val="0085579B"/>
    <w:rsid w:val="008672CC"/>
    <w:rsid w:val="008677E5"/>
    <w:rsid w:val="00891CAF"/>
    <w:rsid w:val="0089384F"/>
    <w:rsid w:val="00894F47"/>
    <w:rsid w:val="008A573A"/>
    <w:rsid w:val="008B139B"/>
    <w:rsid w:val="008B2F95"/>
    <w:rsid w:val="008C4E62"/>
    <w:rsid w:val="008C55B6"/>
    <w:rsid w:val="008C6739"/>
    <w:rsid w:val="008D0B7D"/>
    <w:rsid w:val="008E577B"/>
    <w:rsid w:val="008E75D1"/>
    <w:rsid w:val="008F1F60"/>
    <w:rsid w:val="008F618D"/>
    <w:rsid w:val="008F67C9"/>
    <w:rsid w:val="00900D79"/>
    <w:rsid w:val="00911A59"/>
    <w:rsid w:val="0095171A"/>
    <w:rsid w:val="00956E56"/>
    <w:rsid w:val="009604F4"/>
    <w:rsid w:val="00962405"/>
    <w:rsid w:val="00962D57"/>
    <w:rsid w:val="0097141F"/>
    <w:rsid w:val="00982479"/>
    <w:rsid w:val="009843D5"/>
    <w:rsid w:val="00984459"/>
    <w:rsid w:val="009846B3"/>
    <w:rsid w:val="00993799"/>
    <w:rsid w:val="009A6AA9"/>
    <w:rsid w:val="009A74B6"/>
    <w:rsid w:val="009A75C9"/>
    <w:rsid w:val="009B3EA3"/>
    <w:rsid w:val="009C13FD"/>
    <w:rsid w:val="009C5DC9"/>
    <w:rsid w:val="009D002C"/>
    <w:rsid w:val="009D30B1"/>
    <w:rsid w:val="009D6088"/>
    <w:rsid w:val="009D66F5"/>
    <w:rsid w:val="009E24E6"/>
    <w:rsid w:val="009F0894"/>
    <w:rsid w:val="009F4C87"/>
    <w:rsid w:val="009F69B7"/>
    <w:rsid w:val="00A00BE3"/>
    <w:rsid w:val="00A01D67"/>
    <w:rsid w:val="00A04655"/>
    <w:rsid w:val="00A04B7F"/>
    <w:rsid w:val="00A12538"/>
    <w:rsid w:val="00A23902"/>
    <w:rsid w:val="00A25BB8"/>
    <w:rsid w:val="00A51170"/>
    <w:rsid w:val="00A63B92"/>
    <w:rsid w:val="00A8025B"/>
    <w:rsid w:val="00A80372"/>
    <w:rsid w:val="00A826E4"/>
    <w:rsid w:val="00A97F98"/>
    <w:rsid w:val="00AA51A4"/>
    <w:rsid w:val="00AA73CE"/>
    <w:rsid w:val="00AB2CD0"/>
    <w:rsid w:val="00AC11FE"/>
    <w:rsid w:val="00AC51AF"/>
    <w:rsid w:val="00AD1189"/>
    <w:rsid w:val="00AD2E75"/>
    <w:rsid w:val="00AD397D"/>
    <w:rsid w:val="00AE4A55"/>
    <w:rsid w:val="00AE68EE"/>
    <w:rsid w:val="00AF78A5"/>
    <w:rsid w:val="00B0086E"/>
    <w:rsid w:val="00B00903"/>
    <w:rsid w:val="00B038A7"/>
    <w:rsid w:val="00B06690"/>
    <w:rsid w:val="00B11454"/>
    <w:rsid w:val="00B15B9E"/>
    <w:rsid w:val="00B25798"/>
    <w:rsid w:val="00B27EFF"/>
    <w:rsid w:val="00B311D4"/>
    <w:rsid w:val="00B31739"/>
    <w:rsid w:val="00B32A00"/>
    <w:rsid w:val="00B35FB0"/>
    <w:rsid w:val="00B511AB"/>
    <w:rsid w:val="00B6384C"/>
    <w:rsid w:val="00B71AA5"/>
    <w:rsid w:val="00B7245D"/>
    <w:rsid w:val="00B831E1"/>
    <w:rsid w:val="00B83D5C"/>
    <w:rsid w:val="00B93686"/>
    <w:rsid w:val="00B96D70"/>
    <w:rsid w:val="00BA6D13"/>
    <w:rsid w:val="00BA7672"/>
    <w:rsid w:val="00BB3A6C"/>
    <w:rsid w:val="00BB3A75"/>
    <w:rsid w:val="00BB5414"/>
    <w:rsid w:val="00BC22BD"/>
    <w:rsid w:val="00BC652A"/>
    <w:rsid w:val="00BC717B"/>
    <w:rsid w:val="00BD11DC"/>
    <w:rsid w:val="00BD71F5"/>
    <w:rsid w:val="00BE1600"/>
    <w:rsid w:val="00BE650B"/>
    <w:rsid w:val="00BF4E03"/>
    <w:rsid w:val="00BF6B32"/>
    <w:rsid w:val="00C02C7E"/>
    <w:rsid w:val="00C052A5"/>
    <w:rsid w:val="00C1446E"/>
    <w:rsid w:val="00C32299"/>
    <w:rsid w:val="00C5656E"/>
    <w:rsid w:val="00C66F0E"/>
    <w:rsid w:val="00C75997"/>
    <w:rsid w:val="00C759A5"/>
    <w:rsid w:val="00C81BA7"/>
    <w:rsid w:val="00C838E7"/>
    <w:rsid w:val="00C86165"/>
    <w:rsid w:val="00CA384D"/>
    <w:rsid w:val="00CA5729"/>
    <w:rsid w:val="00CB2C83"/>
    <w:rsid w:val="00CD3DAB"/>
    <w:rsid w:val="00CD4754"/>
    <w:rsid w:val="00CD61C8"/>
    <w:rsid w:val="00CE0B8A"/>
    <w:rsid w:val="00CF29FF"/>
    <w:rsid w:val="00D014B4"/>
    <w:rsid w:val="00D016B9"/>
    <w:rsid w:val="00D071EA"/>
    <w:rsid w:val="00D07239"/>
    <w:rsid w:val="00D125E7"/>
    <w:rsid w:val="00D20263"/>
    <w:rsid w:val="00D35D77"/>
    <w:rsid w:val="00D40F35"/>
    <w:rsid w:val="00D415D5"/>
    <w:rsid w:val="00D5079E"/>
    <w:rsid w:val="00D7581E"/>
    <w:rsid w:val="00D77561"/>
    <w:rsid w:val="00D81258"/>
    <w:rsid w:val="00D8485B"/>
    <w:rsid w:val="00D861A9"/>
    <w:rsid w:val="00D90572"/>
    <w:rsid w:val="00D90F0A"/>
    <w:rsid w:val="00D93301"/>
    <w:rsid w:val="00D947F9"/>
    <w:rsid w:val="00D94ACE"/>
    <w:rsid w:val="00DA4AA6"/>
    <w:rsid w:val="00DA5649"/>
    <w:rsid w:val="00DB39C5"/>
    <w:rsid w:val="00DD056D"/>
    <w:rsid w:val="00DD380E"/>
    <w:rsid w:val="00DE3523"/>
    <w:rsid w:val="00DF54CF"/>
    <w:rsid w:val="00E04CD6"/>
    <w:rsid w:val="00E06CD9"/>
    <w:rsid w:val="00E20906"/>
    <w:rsid w:val="00E27E09"/>
    <w:rsid w:val="00E31A57"/>
    <w:rsid w:val="00E31C54"/>
    <w:rsid w:val="00E350C2"/>
    <w:rsid w:val="00E3742D"/>
    <w:rsid w:val="00E45A45"/>
    <w:rsid w:val="00E52C57"/>
    <w:rsid w:val="00E645CA"/>
    <w:rsid w:val="00E67B6F"/>
    <w:rsid w:val="00E73BF5"/>
    <w:rsid w:val="00E7550E"/>
    <w:rsid w:val="00E8201F"/>
    <w:rsid w:val="00E835FD"/>
    <w:rsid w:val="00E84E15"/>
    <w:rsid w:val="00E8650C"/>
    <w:rsid w:val="00E91E88"/>
    <w:rsid w:val="00E925D7"/>
    <w:rsid w:val="00E941CA"/>
    <w:rsid w:val="00E961C7"/>
    <w:rsid w:val="00EB1200"/>
    <w:rsid w:val="00EB4D0A"/>
    <w:rsid w:val="00EC218E"/>
    <w:rsid w:val="00ED1290"/>
    <w:rsid w:val="00ED20ED"/>
    <w:rsid w:val="00EE2464"/>
    <w:rsid w:val="00EE26C3"/>
    <w:rsid w:val="00EF4453"/>
    <w:rsid w:val="00EF5B92"/>
    <w:rsid w:val="00F040C4"/>
    <w:rsid w:val="00F05BEE"/>
    <w:rsid w:val="00F17FD2"/>
    <w:rsid w:val="00F3242F"/>
    <w:rsid w:val="00F51761"/>
    <w:rsid w:val="00F549D1"/>
    <w:rsid w:val="00F55F99"/>
    <w:rsid w:val="00F61F3D"/>
    <w:rsid w:val="00F65E39"/>
    <w:rsid w:val="00F760F0"/>
    <w:rsid w:val="00F77074"/>
    <w:rsid w:val="00F8188B"/>
    <w:rsid w:val="00FA4FA0"/>
    <w:rsid w:val="00FB1EB2"/>
    <w:rsid w:val="00FC0E63"/>
    <w:rsid w:val="00FC0E9F"/>
    <w:rsid w:val="00FC19F3"/>
    <w:rsid w:val="00FD455E"/>
    <w:rsid w:val="00FD4A46"/>
    <w:rsid w:val="00FE1806"/>
    <w:rsid w:val="00FE7FA8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EC5"/>
  </w:style>
  <w:style w:type="paragraph" w:styleId="Nadpis4">
    <w:name w:val="heading 4"/>
    <w:basedOn w:val="Normln"/>
    <w:next w:val="Normln"/>
    <w:link w:val="Nadpis4Char"/>
    <w:unhideWhenUsed/>
    <w:qFormat/>
    <w:rsid w:val="00786328"/>
    <w:pPr>
      <w:keepNext/>
      <w:snapToGrid w:val="0"/>
      <w:spacing w:before="120" w:after="0" w:line="240" w:lineRule="auto"/>
      <w:jc w:val="center"/>
      <w:outlineLvl w:val="3"/>
    </w:pPr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8A7"/>
  </w:style>
  <w:style w:type="paragraph" w:styleId="Zpat">
    <w:name w:val="footer"/>
    <w:basedOn w:val="Normln"/>
    <w:link w:val="Zpat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A7"/>
  </w:style>
  <w:style w:type="paragraph" w:styleId="Textbubliny">
    <w:name w:val="Balloon Text"/>
    <w:basedOn w:val="Normln"/>
    <w:link w:val="TextbublinyChar"/>
    <w:uiPriority w:val="99"/>
    <w:semiHidden/>
    <w:unhideWhenUsed/>
    <w:rsid w:val="0031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E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786328"/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786328"/>
    <w:pPr>
      <w:snapToGrid w:val="0"/>
      <w:spacing w:before="120" w:after="0" w:line="240" w:lineRule="auto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86328"/>
    <w:pPr>
      <w:snapToGrid w:val="0"/>
      <w:spacing w:before="120" w:after="0" w:line="240" w:lineRule="auto"/>
      <w:ind w:firstLine="708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3165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5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79E"/>
    <w:rPr>
      <w:b/>
      <w:bCs/>
    </w:rPr>
  </w:style>
  <w:style w:type="table" w:styleId="Mkatabulky">
    <w:name w:val="Table Grid"/>
    <w:basedOn w:val="Normlntabulka"/>
    <w:uiPriority w:val="59"/>
    <w:rsid w:val="00D5079E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3902"/>
    <w:rPr>
      <w:color w:val="0000FF" w:themeColor="hyperlink"/>
      <w:u w:val="single"/>
    </w:rPr>
  </w:style>
  <w:style w:type="character" w:customStyle="1" w:styleId="A0">
    <w:name w:val="A0"/>
    <w:uiPriority w:val="99"/>
    <w:rsid w:val="006232F8"/>
    <w:rPr>
      <w:b/>
      <w:b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EC5"/>
  </w:style>
  <w:style w:type="paragraph" w:styleId="Nadpis4">
    <w:name w:val="heading 4"/>
    <w:basedOn w:val="Normln"/>
    <w:next w:val="Normln"/>
    <w:link w:val="Nadpis4Char"/>
    <w:unhideWhenUsed/>
    <w:qFormat/>
    <w:rsid w:val="00786328"/>
    <w:pPr>
      <w:keepNext/>
      <w:snapToGrid w:val="0"/>
      <w:spacing w:before="120" w:after="0" w:line="240" w:lineRule="auto"/>
      <w:jc w:val="center"/>
      <w:outlineLvl w:val="3"/>
    </w:pPr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8A7"/>
  </w:style>
  <w:style w:type="paragraph" w:styleId="Zpat">
    <w:name w:val="footer"/>
    <w:basedOn w:val="Normln"/>
    <w:link w:val="Zpat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A7"/>
  </w:style>
  <w:style w:type="paragraph" w:styleId="Textbubliny">
    <w:name w:val="Balloon Text"/>
    <w:basedOn w:val="Normln"/>
    <w:link w:val="TextbublinyChar"/>
    <w:uiPriority w:val="99"/>
    <w:semiHidden/>
    <w:unhideWhenUsed/>
    <w:rsid w:val="0031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E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786328"/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786328"/>
    <w:pPr>
      <w:snapToGrid w:val="0"/>
      <w:spacing w:before="120" w:after="0" w:line="240" w:lineRule="auto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86328"/>
    <w:pPr>
      <w:snapToGrid w:val="0"/>
      <w:spacing w:before="120" w:after="0" w:line="240" w:lineRule="auto"/>
      <w:ind w:firstLine="708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3165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5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79E"/>
    <w:rPr>
      <w:b/>
      <w:bCs/>
    </w:rPr>
  </w:style>
  <w:style w:type="table" w:styleId="Mkatabulky">
    <w:name w:val="Table Grid"/>
    <w:basedOn w:val="Normlntabulka"/>
    <w:uiPriority w:val="59"/>
    <w:rsid w:val="00D5079E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3902"/>
    <w:rPr>
      <w:color w:val="0000FF" w:themeColor="hyperlink"/>
      <w:u w:val="single"/>
    </w:rPr>
  </w:style>
  <w:style w:type="character" w:customStyle="1" w:styleId="A0">
    <w:name w:val="A0"/>
    <w:uiPriority w:val="99"/>
    <w:rsid w:val="006232F8"/>
    <w:rPr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5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2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1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8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1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2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1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4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2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9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0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8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9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4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8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00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3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7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5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80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45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470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98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21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39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by@praha6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7A6F-9DF8-49C8-AED2-DA8164B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1841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Palasová Anna</cp:lastModifiedBy>
  <cp:revision>11</cp:revision>
  <cp:lastPrinted>2024-05-06T09:05:00Z</cp:lastPrinted>
  <dcterms:created xsi:type="dcterms:W3CDTF">2024-05-07T09:18:00Z</dcterms:created>
  <dcterms:modified xsi:type="dcterms:W3CDTF">2024-05-13T07:45:00Z</dcterms:modified>
</cp:coreProperties>
</file>