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95" w:rsidRPr="00CC13E9" w:rsidRDefault="005F1D95" w:rsidP="005F1D95">
      <w:pPr>
        <w:pStyle w:val="Normlnweb"/>
        <w:spacing w:before="0" w:beforeAutospacing="0" w:after="0" w:afterAutospacing="0"/>
        <w:rPr>
          <w:b/>
          <w:color w:val="000000" w:themeColor="text1"/>
          <w:sz w:val="27"/>
          <w:szCs w:val="27"/>
          <w:u w:val="single"/>
        </w:rPr>
      </w:pPr>
      <w:bookmarkStart w:id="0" w:name="_GoBack"/>
      <w:bookmarkEnd w:id="0"/>
      <w:r w:rsidRPr="00CC13E9">
        <w:rPr>
          <w:b/>
          <w:color w:val="000000" w:themeColor="text1"/>
          <w:sz w:val="27"/>
          <w:szCs w:val="27"/>
          <w:u w:val="single"/>
        </w:rPr>
        <w:t>Metodika k vyúčtování dotace za rok 201</w:t>
      </w:r>
      <w:r>
        <w:rPr>
          <w:b/>
          <w:color w:val="000000" w:themeColor="text1"/>
          <w:sz w:val="27"/>
          <w:szCs w:val="27"/>
          <w:u w:val="single"/>
        </w:rPr>
        <w:t>9</w:t>
      </w:r>
    </w:p>
    <w:p w:rsidR="005F1D95" w:rsidRPr="00CC13E9" w:rsidRDefault="005F1D95" w:rsidP="005F1D95">
      <w:pPr>
        <w:pStyle w:val="Normlnweb"/>
        <w:spacing w:before="0" w:beforeAutospacing="0" w:after="0" w:afterAutospacing="0"/>
        <w:rPr>
          <w:b/>
          <w:color w:val="000000" w:themeColor="text1"/>
          <w:sz w:val="27"/>
          <w:szCs w:val="27"/>
          <w:u w:val="single"/>
        </w:rPr>
      </w:pPr>
    </w:p>
    <w:p w:rsidR="005F1D95" w:rsidRPr="00CC13E9" w:rsidRDefault="005F1D95" w:rsidP="005F1D9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Forma podání - vyúčtování lze doručit osobně na podatelnu Úřadu MČ Praha 6 nebo zaslat poštou na adresu ÚMČ Praha 6, Čs. armády 23, 160 52 Praha 6, Odbor školství</w:t>
      </w:r>
      <w:r>
        <w:rPr>
          <w:color w:val="000000" w:themeColor="text1"/>
          <w:sz w:val="27"/>
          <w:szCs w:val="27"/>
        </w:rPr>
        <w:t xml:space="preserve"> </w:t>
      </w:r>
      <w:r w:rsidRPr="00CC13E9">
        <w:rPr>
          <w:color w:val="000000" w:themeColor="text1"/>
          <w:sz w:val="27"/>
          <w:szCs w:val="27"/>
        </w:rPr>
        <w:t xml:space="preserve">(OŠ) k rukám </w:t>
      </w:r>
      <w:r>
        <w:rPr>
          <w:color w:val="000000" w:themeColor="text1"/>
          <w:sz w:val="27"/>
          <w:szCs w:val="27"/>
        </w:rPr>
        <w:t xml:space="preserve">Ivety </w:t>
      </w:r>
      <w:proofErr w:type="spellStart"/>
      <w:r>
        <w:rPr>
          <w:color w:val="000000" w:themeColor="text1"/>
          <w:sz w:val="27"/>
          <w:szCs w:val="27"/>
        </w:rPr>
        <w:t>Miklasové</w:t>
      </w:r>
      <w:proofErr w:type="spellEnd"/>
      <w:r w:rsidRPr="00CC13E9">
        <w:rPr>
          <w:color w:val="000000" w:themeColor="text1"/>
          <w:sz w:val="27"/>
          <w:szCs w:val="27"/>
        </w:rPr>
        <w:t>. Nelze je však předkládat formou faxové zprávy či elektronické zprávy neopatřené elektronickým podpisem.</w:t>
      </w:r>
    </w:p>
    <w:p w:rsidR="005F1D95" w:rsidRPr="00CC13E9" w:rsidRDefault="005F1D95" w:rsidP="005F1D95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  <w:sz w:val="27"/>
          <w:szCs w:val="27"/>
        </w:rPr>
      </w:pPr>
    </w:p>
    <w:p w:rsidR="005F1D95" w:rsidRPr="00CC13E9" w:rsidRDefault="005F1D95" w:rsidP="005F1D9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 xml:space="preserve">Obálku označte nápisem </w:t>
      </w:r>
      <w:r w:rsidRPr="00CC13E9">
        <w:rPr>
          <w:b/>
          <w:color w:val="000000" w:themeColor="text1"/>
          <w:sz w:val="27"/>
          <w:szCs w:val="27"/>
        </w:rPr>
        <w:t>„Vyúčtování DOTACE Zdravá Šestka 201</w:t>
      </w:r>
      <w:r>
        <w:rPr>
          <w:b/>
          <w:color w:val="000000" w:themeColor="text1"/>
          <w:sz w:val="27"/>
          <w:szCs w:val="27"/>
        </w:rPr>
        <w:t>9</w:t>
      </w:r>
      <w:r w:rsidRPr="00CC13E9">
        <w:rPr>
          <w:b/>
          <w:color w:val="000000" w:themeColor="text1"/>
          <w:sz w:val="27"/>
          <w:szCs w:val="27"/>
        </w:rPr>
        <w:t>“</w:t>
      </w:r>
    </w:p>
    <w:p w:rsidR="005F1D95" w:rsidRPr="00CC13E9" w:rsidRDefault="005F1D95" w:rsidP="005F1D9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b/>
          <w:color w:val="000000" w:themeColor="text1"/>
          <w:sz w:val="27"/>
          <w:szCs w:val="27"/>
        </w:rPr>
        <w:t>Termín podání – nejpozději do 31. 1. 20</w:t>
      </w:r>
      <w:r>
        <w:rPr>
          <w:b/>
          <w:color w:val="000000" w:themeColor="text1"/>
          <w:sz w:val="27"/>
          <w:szCs w:val="27"/>
        </w:rPr>
        <w:t>20</w:t>
      </w:r>
    </w:p>
    <w:p w:rsidR="005F1D95" w:rsidRPr="00CC13E9" w:rsidRDefault="005F1D95" w:rsidP="005F1D95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  <w:sz w:val="27"/>
          <w:szCs w:val="27"/>
        </w:rPr>
      </w:pPr>
    </w:p>
    <w:p w:rsidR="005F1D95" w:rsidRPr="00CC13E9" w:rsidRDefault="005F1D95" w:rsidP="005F1D9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 xml:space="preserve">Náležitosti vyúčtování: </w:t>
      </w:r>
    </w:p>
    <w:p w:rsidR="005F1D95" w:rsidRPr="00CC13E9" w:rsidRDefault="005F1D95" w:rsidP="005F1D95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vyplněný formulář pro vyúčtování</w:t>
      </w:r>
    </w:p>
    <w:p w:rsidR="005F1D95" w:rsidRPr="00CC13E9" w:rsidRDefault="005F1D95" w:rsidP="005F1D95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fotokopie účetních dokladů – tzn. faktury, kopie DPP, DPČ, mzdový list (pokud je odměna z DPP nebo DPČ vyplácena spolu se mzdou), doklad o vyplacení dané částky, tj. výpis z účtu nebo výdejní doklad</w:t>
      </w:r>
    </w:p>
    <w:p w:rsidR="005F1D95" w:rsidRPr="00CC13E9" w:rsidRDefault="005F1D95" w:rsidP="005F1D95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závěrečná zpráva o realizaci projektu - závěrečná zpráva by měla odpovídat následující osnově (obsah a realizace projektu, výsledky projektu a hodnocení (efektivita), závěry a doporučení)</w:t>
      </w:r>
    </w:p>
    <w:p w:rsidR="005F1D95" w:rsidRPr="00CC13E9" w:rsidRDefault="005F1D95" w:rsidP="005F1D95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Bc. </w:t>
      </w:r>
      <w:r>
        <w:rPr>
          <w:rFonts w:ascii="Times New Roman" w:hAnsi="Times New Roman"/>
          <w:i/>
          <w:color w:val="000000" w:themeColor="text1"/>
          <w:sz w:val="27"/>
          <w:szCs w:val="27"/>
        </w:rPr>
        <w:t xml:space="preserve">Iveta </w:t>
      </w:r>
      <w:proofErr w:type="spellStart"/>
      <w:r>
        <w:rPr>
          <w:rFonts w:ascii="Times New Roman" w:hAnsi="Times New Roman"/>
          <w:i/>
          <w:color w:val="000000" w:themeColor="text1"/>
          <w:sz w:val="27"/>
          <w:szCs w:val="27"/>
        </w:rPr>
        <w:t>Miklasová</w:t>
      </w:r>
      <w:proofErr w:type="spellEnd"/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protidrogová koordinátorka</w:t>
      </w: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Odbor školství</w:t>
      </w:r>
      <w:r>
        <w:rPr>
          <w:rFonts w:ascii="Times New Roman" w:hAnsi="Times New Roman"/>
          <w:i/>
          <w:color w:val="000000" w:themeColor="text1"/>
          <w:sz w:val="27"/>
          <w:szCs w:val="27"/>
        </w:rPr>
        <w:t xml:space="preserve"> (OŠ)</w:t>
      </w: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Úřad městské části Praha 6</w:t>
      </w: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Čs. armády 23</w:t>
      </w: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160 52 Praha 6</w:t>
      </w: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Tel.: +420 220 189 544</w:t>
      </w:r>
    </w:p>
    <w:p w:rsidR="005F1D95" w:rsidRPr="00CC13E9" w:rsidRDefault="005F1D95" w:rsidP="005F1D95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E-mail: </w:t>
      </w:r>
      <w:r>
        <w:rPr>
          <w:rFonts w:ascii="Times New Roman" w:hAnsi="Times New Roman"/>
          <w:i/>
          <w:color w:val="000000" w:themeColor="text1"/>
          <w:sz w:val="27"/>
          <w:szCs w:val="27"/>
        </w:rPr>
        <w:t>imiklasova</w:t>
      </w: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@praha6.cz </w:t>
      </w:r>
    </w:p>
    <w:p w:rsidR="005F1D95" w:rsidRPr="00C72C56" w:rsidRDefault="005F1D95" w:rsidP="005F1D9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220810" w:rsidRDefault="00220810"/>
    <w:sectPr w:rsidR="0022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276E"/>
    <w:multiLevelType w:val="hybridMultilevel"/>
    <w:tmpl w:val="ACF23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6CD1"/>
    <w:multiLevelType w:val="hybridMultilevel"/>
    <w:tmpl w:val="8D80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5"/>
    <w:rsid w:val="00220810"/>
    <w:rsid w:val="005F1D95"/>
    <w:rsid w:val="007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5555-21C2-4426-B2BF-DC9691D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Miklasová Iveta</dc:creator>
  <cp:lastModifiedBy>Krumpolec Zdeněk</cp:lastModifiedBy>
  <cp:revision>2</cp:revision>
  <dcterms:created xsi:type="dcterms:W3CDTF">2020-01-22T12:53:00Z</dcterms:created>
  <dcterms:modified xsi:type="dcterms:W3CDTF">2020-01-22T12:53:00Z</dcterms:modified>
</cp:coreProperties>
</file>